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A11B" w14:textId="2BC4A707" w:rsidR="00107B55" w:rsidRPr="007011D6" w:rsidRDefault="00107B55" w:rsidP="00FE0C5F">
      <w:pPr>
        <w:ind w:left="4309"/>
        <w:jc w:val="center"/>
        <w:rPr>
          <w:sz w:val="24"/>
          <w:szCs w:val="24"/>
        </w:rPr>
      </w:pPr>
      <w:r w:rsidRPr="007011D6">
        <w:rPr>
          <w:sz w:val="24"/>
          <w:szCs w:val="24"/>
        </w:rPr>
        <w:t>ПРИЛОЖЕНИЕ</w:t>
      </w:r>
    </w:p>
    <w:p w14:paraId="197A6F50" w14:textId="71230C18" w:rsidR="00107B55" w:rsidRPr="007011D6" w:rsidRDefault="00107B55" w:rsidP="00FE0C5F">
      <w:pPr>
        <w:spacing w:after="360"/>
        <w:ind w:left="4309"/>
        <w:jc w:val="center"/>
        <w:rPr>
          <w:sz w:val="24"/>
          <w:szCs w:val="24"/>
        </w:rPr>
      </w:pPr>
      <w:r w:rsidRPr="00107B55">
        <w:rPr>
          <w:sz w:val="24"/>
          <w:szCs w:val="24"/>
        </w:rPr>
        <w:t>к Правилам распределения объемов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07B55">
        <w:rPr>
          <w:sz w:val="24"/>
          <w:szCs w:val="24"/>
        </w:rPr>
        <w:t>какао-пасты необезжиренной, какао-масла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07B55">
        <w:rPr>
          <w:sz w:val="24"/>
          <w:szCs w:val="24"/>
        </w:rPr>
        <w:t>и какао-жира, в отношении которых</w:t>
      </w:r>
      <w:r>
        <w:rPr>
          <w:sz w:val="24"/>
          <w:szCs w:val="24"/>
        </w:rPr>
        <w:t xml:space="preserve"> </w:t>
      </w:r>
      <w:r w:rsidRPr="00107B55">
        <w:rPr>
          <w:sz w:val="24"/>
          <w:szCs w:val="24"/>
        </w:rPr>
        <w:t>предоставляется тарифная льгота,</w:t>
      </w:r>
      <w:r>
        <w:rPr>
          <w:sz w:val="24"/>
          <w:szCs w:val="24"/>
        </w:rPr>
        <w:t xml:space="preserve"> </w:t>
      </w:r>
      <w:r w:rsidRPr="00107B55">
        <w:rPr>
          <w:sz w:val="24"/>
          <w:szCs w:val="24"/>
        </w:rPr>
        <w:t>предусмотренная подпунктом 7.1.89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07B55">
        <w:rPr>
          <w:sz w:val="24"/>
          <w:szCs w:val="24"/>
        </w:rPr>
        <w:t>пункта 7 решения Комиссии Таможенного</w:t>
      </w:r>
      <w:r>
        <w:rPr>
          <w:sz w:val="24"/>
          <w:szCs w:val="24"/>
        </w:rPr>
        <w:t xml:space="preserve"> </w:t>
      </w:r>
      <w:r w:rsidRPr="00107B55">
        <w:rPr>
          <w:sz w:val="24"/>
          <w:szCs w:val="24"/>
        </w:rPr>
        <w:t>союза от 27 ноября 2009 г. № 130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07B55">
        <w:rPr>
          <w:sz w:val="24"/>
          <w:szCs w:val="24"/>
        </w:rPr>
        <w:t>"О едином таможенно-тарифном</w:t>
      </w:r>
      <w:r>
        <w:rPr>
          <w:sz w:val="24"/>
          <w:szCs w:val="24"/>
        </w:rPr>
        <w:t xml:space="preserve"> </w:t>
      </w:r>
      <w:r w:rsidRPr="00107B55">
        <w:rPr>
          <w:sz w:val="24"/>
          <w:szCs w:val="24"/>
        </w:rPr>
        <w:t>регулировании Евразийского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07B55">
        <w:rPr>
          <w:sz w:val="24"/>
          <w:szCs w:val="24"/>
        </w:rPr>
        <w:t>экономического союза"</w:t>
      </w:r>
    </w:p>
    <w:p w14:paraId="090D1620" w14:textId="0B0F2C1A" w:rsidR="00107B55" w:rsidRDefault="00107B55" w:rsidP="00107B55">
      <w:pPr>
        <w:spacing w:after="360"/>
        <w:jc w:val="right"/>
        <w:rPr>
          <w:szCs w:val="28"/>
        </w:rPr>
      </w:pPr>
      <w:r w:rsidRPr="007011D6">
        <w:rPr>
          <w:szCs w:val="28"/>
        </w:rPr>
        <w:t>(форма)</w:t>
      </w:r>
    </w:p>
    <w:tbl>
      <w:tblPr>
        <w:tblStyle w:val="a7"/>
        <w:tblW w:w="9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4"/>
        <w:gridCol w:w="2211"/>
        <w:gridCol w:w="4535"/>
      </w:tblGrid>
      <w:tr w:rsidR="00E22C97" w14:paraId="265D96A5" w14:textId="77777777" w:rsidTr="00D407E7">
        <w:trPr>
          <w:jc w:val="center"/>
        </w:trPr>
        <w:tc>
          <w:tcPr>
            <w:tcW w:w="2324" w:type="dxa"/>
            <w:vAlign w:val="center"/>
          </w:tcPr>
          <w:p w14:paraId="2C48E127" w14:textId="5E2264C8" w:rsidR="0084007C" w:rsidRDefault="0084007C" w:rsidP="008400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Бланк организации (при наличии)</w:t>
            </w:r>
          </w:p>
        </w:tc>
        <w:tc>
          <w:tcPr>
            <w:tcW w:w="2211" w:type="dxa"/>
          </w:tcPr>
          <w:p w14:paraId="0A26CFFD" w14:textId="77777777" w:rsidR="0084007C" w:rsidRDefault="0084007C" w:rsidP="0084007C">
            <w:pPr>
              <w:jc w:val="center"/>
              <w:rPr>
                <w:szCs w:val="28"/>
              </w:rPr>
            </w:pPr>
          </w:p>
        </w:tc>
        <w:tc>
          <w:tcPr>
            <w:tcW w:w="4535" w:type="dxa"/>
            <w:vAlign w:val="center"/>
          </w:tcPr>
          <w:p w14:paraId="02F2596F" w14:textId="3FC881C2" w:rsidR="0084007C" w:rsidRDefault="0084007C" w:rsidP="008400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Министерство сельского хозяйства </w:t>
            </w:r>
            <w:r>
              <w:rPr>
                <w:szCs w:val="28"/>
              </w:rPr>
              <w:br/>
              <w:t>Российской Федерации</w:t>
            </w:r>
          </w:p>
        </w:tc>
      </w:tr>
    </w:tbl>
    <w:p w14:paraId="4A06839C" w14:textId="77777777" w:rsidR="00107B55" w:rsidRPr="00107B55" w:rsidRDefault="00107B55" w:rsidP="00D407E7">
      <w:pPr>
        <w:spacing w:before="720" w:after="120"/>
        <w:jc w:val="center"/>
        <w:rPr>
          <w:b/>
          <w:bCs/>
          <w:spacing w:val="60"/>
          <w:sz w:val="28"/>
          <w:szCs w:val="28"/>
        </w:rPr>
      </w:pPr>
      <w:r w:rsidRPr="00107B55">
        <w:rPr>
          <w:b/>
          <w:bCs/>
          <w:spacing w:val="60"/>
          <w:sz w:val="28"/>
          <w:szCs w:val="28"/>
        </w:rPr>
        <w:t>ЗАЯВЛЕНИЕ</w:t>
      </w:r>
    </w:p>
    <w:p w14:paraId="004C7C33" w14:textId="48EA581F" w:rsidR="00107B55" w:rsidRPr="00107B55" w:rsidRDefault="0084007C" w:rsidP="00036475">
      <w:pPr>
        <w:spacing w:after="720"/>
        <w:jc w:val="center"/>
        <w:rPr>
          <w:b/>
          <w:bCs/>
          <w:sz w:val="28"/>
          <w:szCs w:val="28"/>
        </w:rPr>
      </w:pPr>
      <w:r w:rsidRPr="0084007C">
        <w:rPr>
          <w:b/>
          <w:bCs/>
          <w:sz w:val="28"/>
          <w:szCs w:val="28"/>
        </w:rPr>
        <w:t>о распределении объемов какао-пасты необезжиренной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4007C">
        <w:rPr>
          <w:b/>
          <w:bCs/>
          <w:sz w:val="28"/>
          <w:szCs w:val="28"/>
        </w:rPr>
        <w:t>(код 1803 10</w:t>
      </w:r>
      <w:r w:rsidR="004A4776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000</w:t>
      </w:r>
      <w:r w:rsidR="004A4776">
        <w:rPr>
          <w:b/>
          <w:bCs/>
          <w:sz w:val="28"/>
          <w:szCs w:val="28"/>
          <w:lang w:val="en-US"/>
        </w:rPr>
        <w:t> </w:t>
      </w:r>
      <w:r>
        <w:rPr>
          <w:b/>
          <w:bCs/>
          <w:sz w:val="28"/>
          <w:szCs w:val="28"/>
        </w:rPr>
        <w:t xml:space="preserve">0 </w:t>
      </w:r>
      <w:r w:rsidRPr="0084007C">
        <w:rPr>
          <w:b/>
          <w:bCs/>
          <w:sz w:val="28"/>
          <w:szCs w:val="28"/>
        </w:rPr>
        <w:t>ТН ВЭД ЕАЭС), какао-масла и какао-жира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4007C">
        <w:rPr>
          <w:b/>
          <w:bCs/>
          <w:sz w:val="28"/>
          <w:szCs w:val="28"/>
        </w:rPr>
        <w:t>(код 1804 00</w:t>
      </w:r>
      <w:r w:rsidR="004A4776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000</w:t>
      </w:r>
      <w:r w:rsidR="004A4776">
        <w:rPr>
          <w:b/>
          <w:bCs/>
          <w:sz w:val="28"/>
          <w:szCs w:val="28"/>
          <w:lang w:val="en-US"/>
        </w:rPr>
        <w:t> </w:t>
      </w:r>
      <w:r>
        <w:rPr>
          <w:b/>
          <w:bCs/>
          <w:sz w:val="28"/>
          <w:szCs w:val="28"/>
        </w:rPr>
        <w:t xml:space="preserve">0 </w:t>
      </w:r>
      <w:r w:rsidRPr="0084007C">
        <w:rPr>
          <w:b/>
          <w:bCs/>
          <w:sz w:val="28"/>
          <w:szCs w:val="28"/>
        </w:rPr>
        <w:t>ТН ВЭД ЕАЭС), в отношении которых</w:t>
      </w:r>
      <w:r>
        <w:rPr>
          <w:b/>
          <w:bCs/>
          <w:sz w:val="28"/>
          <w:szCs w:val="28"/>
        </w:rPr>
        <w:t xml:space="preserve"> </w:t>
      </w:r>
      <w:r w:rsidRPr="0084007C">
        <w:rPr>
          <w:b/>
          <w:bCs/>
          <w:sz w:val="28"/>
          <w:szCs w:val="28"/>
        </w:rPr>
        <w:t>предоставляется тарифная льгота, предусмотренная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4007C">
        <w:rPr>
          <w:b/>
          <w:bCs/>
          <w:sz w:val="28"/>
          <w:szCs w:val="28"/>
        </w:rPr>
        <w:t>подпунктом 7.1.89 пункта 7 решения Комиссии Таможенного союза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84007C">
        <w:rPr>
          <w:b/>
          <w:bCs/>
          <w:sz w:val="28"/>
          <w:szCs w:val="28"/>
        </w:rPr>
        <w:t>от 27 ноября 2009 г. № 130 "О едином таможенно-тарифном</w:t>
      </w:r>
      <w:r>
        <w:rPr>
          <w:b/>
          <w:bCs/>
          <w:sz w:val="28"/>
          <w:szCs w:val="28"/>
        </w:rPr>
        <w:t xml:space="preserve"> </w:t>
      </w:r>
      <w:r w:rsidRPr="0084007C">
        <w:rPr>
          <w:b/>
          <w:bCs/>
          <w:sz w:val="28"/>
          <w:szCs w:val="28"/>
        </w:rPr>
        <w:t>регулировании Евразийского экономического союза"</w:t>
      </w:r>
    </w:p>
    <w:p w14:paraId="4EAA172F" w14:textId="2104763C" w:rsidR="004063E4" w:rsidRDefault="00036475" w:rsidP="00FE0C5F">
      <w:pPr>
        <w:spacing w:after="360"/>
        <w:ind w:firstLine="680"/>
        <w:jc w:val="both"/>
      </w:pPr>
      <w:r>
        <w:t xml:space="preserve">В соответствии с постановлением Правительства Российской Федерации </w:t>
      </w:r>
      <w:r w:rsidR="0061528F">
        <w:br/>
      </w:r>
      <w:r>
        <w:t xml:space="preserve">от 8 июня 2026 г. № 703 "О мерах по реализации подпункта 7.1.89 пункта 7 решения Комиссии Таможенного союза от 27 ноября 2009 г. № 130 "О едином таможенно-тарифном регулировании Евразийского экономического союза" </w:t>
      </w:r>
      <w:r w:rsidR="004E0BA3">
        <w:br/>
      </w:r>
      <w:r>
        <w:t xml:space="preserve">в отношении какао-пасты необезжиренной, какао-масла и какао-жира" прошу распределить часть объемов какао-пасты, какао-масла и какао-жира, </w:t>
      </w:r>
      <w:r w:rsidR="004E0BA3">
        <w:br/>
      </w:r>
      <w:r>
        <w:t>в отношении которых предоставляется тарифная льгота.</w:t>
      </w:r>
    </w:p>
    <w:tbl>
      <w:tblPr>
        <w:tblStyle w:val="a7"/>
        <w:tblW w:w="9070" w:type="dxa"/>
        <w:jc w:val="center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3231"/>
      </w:tblGrid>
      <w:tr w:rsidR="00DE5E2F" w14:paraId="71017105" w14:textId="77777777" w:rsidTr="00336676">
        <w:trPr>
          <w:jc w:val="center"/>
        </w:trPr>
        <w:tc>
          <w:tcPr>
            <w:tcW w:w="5839" w:type="dxa"/>
          </w:tcPr>
          <w:p w14:paraId="519FDE69" w14:textId="027B048C" w:rsidR="00DE5E2F" w:rsidRDefault="00DE5E2F" w:rsidP="00ED1250">
            <w:pPr>
              <w:spacing w:before="40" w:after="40"/>
              <w:ind w:left="57"/>
            </w:pPr>
            <w:r w:rsidRPr="00DE5E2F">
              <w:t>Полное наименование (для юридических лиц)</w:t>
            </w:r>
          </w:p>
        </w:tc>
        <w:tc>
          <w:tcPr>
            <w:tcW w:w="3231" w:type="dxa"/>
          </w:tcPr>
          <w:p w14:paraId="7D243490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01DCD4AC" w14:textId="77777777" w:rsidTr="00336676">
        <w:trPr>
          <w:jc w:val="center"/>
        </w:trPr>
        <w:tc>
          <w:tcPr>
            <w:tcW w:w="5839" w:type="dxa"/>
          </w:tcPr>
          <w:p w14:paraId="660C1199" w14:textId="77D923AC" w:rsidR="00DE5E2F" w:rsidRPr="00DE5E2F" w:rsidRDefault="00DE5E2F" w:rsidP="00ED1250">
            <w:pPr>
              <w:spacing w:before="40" w:after="40"/>
              <w:ind w:left="57"/>
            </w:pPr>
            <w:r>
              <w:t xml:space="preserve">Сокращенное (при наличии) наименование </w:t>
            </w:r>
            <w:r>
              <w:br/>
              <w:t>(для юридических лиц)</w:t>
            </w:r>
          </w:p>
        </w:tc>
        <w:tc>
          <w:tcPr>
            <w:tcW w:w="3231" w:type="dxa"/>
          </w:tcPr>
          <w:p w14:paraId="780C105E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41FF7448" w14:textId="77777777" w:rsidTr="00336676">
        <w:trPr>
          <w:jc w:val="center"/>
        </w:trPr>
        <w:tc>
          <w:tcPr>
            <w:tcW w:w="5839" w:type="dxa"/>
          </w:tcPr>
          <w:p w14:paraId="6B8E9C65" w14:textId="0CC4E7E9" w:rsidR="00DE5E2F" w:rsidRPr="00DE5E2F" w:rsidRDefault="00DE5E2F" w:rsidP="00ED1250">
            <w:pPr>
              <w:spacing w:before="40" w:after="40"/>
              <w:ind w:left="57"/>
            </w:pPr>
            <w:r>
              <w:t>Идентификационный номер налогоплательщика (ИНН) (для юридических лиц)</w:t>
            </w:r>
          </w:p>
        </w:tc>
        <w:tc>
          <w:tcPr>
            <w:tcW w:w="3231" w:type="dxa"/>
          </w:tcPr>
          <w:p w14:paraId="5912D197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42AF34DB" w14:textId="77777777" w:rsidTr="00336676">
        <w:trPr>
          <w:jc w:val="center"/>
        </w:trPr>
        <w:tc>
          <w:tcPr>
            <w:tcW w:w="5839" w:type="dxa"/>
          </w:tcPr>
          <w:p w14:paraId="46B22566" w14:textId="705F9F14" w:rsidR="00DE5E2F" w:rsidRDefault="00DE5E2F" w:rsidP="00ED1250">
            <w:pPr>
              <w:spacing w:before="40" w:after="40"/>
              <w:ind w:left="57"/>
            </w:pPr>
            <w:r>
              <w:t xml:space="preserve">Адрес в пределах места нахождения </w:t>
            </w:r>
            <w:r>
              <w:br/>
              <w:t>(для юридических лиц)</w:t>
            </w:r>
          </w:p>
        </w:tc>
        <w:tc>
          <w:tcPr>
            <w:tcW w:w="3231" w:type="dxa"/>
          </w:tcPr>
          <w:p w14:paraId="3B518D87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350AA373" w14:textId="77777777" w:rsidTr="00336676">
        <w:trPr>
          <w:jc w:val="center"/>
        </w:trPr>
        <w:tc>
          <w:tcPr>
            <w:tcW w:w="5839" w:type="dxa"/>
          </w:tcPr>
          <w:p w14:paraId="0706928A" w14:textId="224938E3" w:rsidR="00DE5E2F" w:rsidRDefault="00DE5E2F" w:rsidP="00ED1250">
            <w:pPr>
              <w:spacing w:before="40" w:after="40"/>
              <w:ind w:left="57"/>
            </w:pPr>
            <w:r>
              <w:t xml:space="preserve">Фамилия, имя и отчество (при наличии) </w:t>
            </w:r>
            <w:r>
              <w:br/>
              <w:t>(для индивидуальных предпринимателей)</w:t>
            </w:r>
          </w:p>
        </w:tc>
        <w:tc>
          <w:tcPr>
            <w:tcW w:w="3231" w:type="dxa"/>
          </w:tcPr>
          <w:p w14:paraId="2230611F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1C128212" w14:textId="77777777" w:rsidTr="00336676">
        <w:trPr>
          <w:jc w:val="center"/>
        </w:trPr>
        <w:tc>
          <w:tcPr>
            <w:tcW w:w="5839" w:type="dxa"/>
          </w:tcPr>
          <w:p w14:paraId="1467BC3F" w14:textId="3FC4A149" w:rsidR="00DE5E2F" w:rsidRDefault="00DE5E2F" w:rsidP="00ED1250">
            <w:pPr>
              <w:keepNext/>
              <w:keepLines/>
              <w:spacing w:before="40" w:after="40"/>
              <w:ind w:left="57"/>
            </w:pPr>
            <w:r>
              <w:lastRenderedPageBreak/>
              <w:t xml:space="preserve">Идентификационный номер налогоплательщика (ИНН) согласно свидетельству о постановке </w:t>
            </w:r>
            <w:r>
              <w:br/>
              <w:t xml:space="preserve">на учет физического лица в налоговом органе </w:t>
            </w:r>
            <w:r>
              <w:br/>
              <w:t>(для индивидуальных предпринимателей)</w:t>
            </w:r>
          </w:p>
        </w:tc>
        <w:tc>
          <w:tcPr>
            <w:tcW w:w="3231" w:type="dxa"/>
          </w:tcPr>
          <w:p w14:paraId="6AAD7947" w14:textId="77777777" w:rsidR="00DE5E2F" w:rsidRDefault="00DE5E2F" w:rsidP="00ED1250">
            <w:pPr>
              <w:keepNext/>
              <w:keepLines/>
              <w:spacing w:before="40" w:after="40"/>
              <w:ind w:left="57" w:right="57"/>
            </w:pPr>
          </w:p>
        </w:tc>
      </w:tr>
      <w:tr w:rsidR="00DE5E2F" w14:paraId="05A61D57" w14:textId="77777777" w:rsidTr="00336676">
        <w:trPr>
          <w:jc w:val="center"/>
        </w:trPr>
        <w:tc>
          <w:tcPr>
            <w:tcW w:w="5839" w:type="dxa"/>
          </w:tcPr>
          <w:p w14:paraId="1BD162E6" w14:textId="6A09A87C" w:rsidR="00DE5E2F" w:rsidRDefault="00DE5E2F" w:rsidP="00ED1250">
            <w:pPr>
              <w:spacing w:before="40" w:after="40"/>
              <w:ind w:left="57"/>
            </w:pPr>
            <w:r>
              <w:t xml:space="preserve">Место фактического осуществления предпринимательской деятельности </w:t>
            </w:r>
            <w:r>
              <w:br/>
              <w:t>(для индивидуальных предпринимателей)</w:t>
            </w:r>
          </w:p>
        </w:tc>
        <w:tc>
          <w:tcPr>
            <w:tcW w:w="3231" w:type="dxa"/>
          </w:tcPr>
          <w:p w14:paraId="4ACBC089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01F00120" w14:textId="77777777" w:rsidTr="00336676">
        <w:trPr>
          <w:jc w:val="center"/>
        </w:trPr>
        <w:tc>
          <w:tcPr>
            <w:tcW w:w="5839" w:type="dxa"/>
          </w:tcPr>
          <w:p w14:paraId="457B9257" w14:textId="7568CE5D" w:rsidR="00DE5E2F" w:rsidRDefault="00DE5E2F" w:rsidP="00ED1250">
            <w:pPr>
              <w:spacing w:before="40" w:after="40"/>
              <w:ind w:left="57"/>
            </w:pPr>
            <w:r>
              <w:t xml:space="preserve">Номер телефона и адрес электронной почты </w:t>
            </w:r>
            <w:r>
              <w:br/>
              <w:t>(при наличии)</w:t>
            </w:r>
          </w:p>
        </w:tc>
        <w:tc>
          <w:tcPr>
            <w:tcW w:w="3231" w:type="dxa"/>
          </w:tcPr>
          <w:p w14:paraId="30A9ECD9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76665799" w14:textId="77777777" w:rsidTr="00336676">
        <w:trPr>
          <w:jc w:val="center"/>
        </w:trPr>
        <w:tc>
          <w:tcPr>
            <w:tcW w:w="5839" w:type="dxa"/>
          </w:tcPr>
          <w:p w14:paraId="4B8CBB73" w14:textId="409AB9A0" w:rsidR="00DE5E2F" w:rsidRDefault="00DE5E2F" w:rsidP="00ED1250">
            <w:pPr>
              <w:spacing w:before="40" w:after="40"/>
              <w:ind w:left="57"/>
            </w:pPr>
            <w:r>
              <w:t>Объем запрашиваемой части объема какао-пасты необезжиренной (код 1803 10</w:t>
            </w:r>
            <w:r w:rsidR="004A4776">
              <w:rPr>
                <w:lang w:val="en-US"/>
              </w:rPr>
              <w:t> </w:t>
            </w:r>
            <w:r>
              <w:t>000</w:t>
            </w:r>
            <w:r w:rsidR="004A4776">
              <w:rPr>
                <w:lang w:val="en-US"/>
              </w:rPr>
              <w:t> </w:t>
            </w:r>
            <w:r>
              <w:t xml:space="preserve">0 </w:t>
            </w:r>
            <w:r>
              <w:br/>
              <w:t xml:space="preserve">ТН ВЭД ЕАЭС), в отношении </w:t>
            </w:r>
            <w:r>
              <w:br/>
              <w:t xml:space="preserve">которой предоставляется тарифная льгота, предусмотренная подпунктом 7.1.89 пункта 7 решения Комиссии Таможенного союза </w:t>
            </w:r>
            <w:r>
              <w:br/>
              <w:t>от 27 ноября 2009 г. № 130 "О едином</w:t>
            </w:r>
          </w:p>
          <w:p w14:paraId="71000EBB" w14:textId="77777777" w:rsidR="00DE5E2F" w:rsidRDefault="00DE5E2F" w:rsidP="00ED1250">
            <w:pPr>
              <w:spacing w:before="40" w:after="40"/>
              <w:ind w:left="57"/>
            </w:pPr>
            <w:r>
              <w:t>таможенно-тарифном регулировании</w:t>
            </w:r>
          </w:p>
          <w:p w14:paraId="54DAADDE" w14:textId="2A42019D" w:rsidR="00DE5E2F" w:rsidRDefault="00DE5E2F" w:rsidP="00ED1250">
            <w:pPr>
              <w:spacing w:before="40" w:after="40"/>
              <w:ind w:left="57"/>
            </w:pPr>
            <w:r>
              <w:t>Евразийского экономического союза", кг</w:t>
            </w:r>
          </w:p>
        </w:tc>
        <w:tc>
          <w:tcPr>
            <w:tcW w:w="3231" w:type="dxa"/>
          </w:tcPr>
          <w:p w14:paraId="644CEE7F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  <w:tr w:rsidR="00DE5E2F" w14:paraId="39357C3F" w14:textId="77777777" w:rsidTr="00336676">
        <w:trPr>
          <w:jc w:val="center"/>
        </w:trPr>
        <w:tc>
          <w:tcPr>
            <w:tcW w:w="5839" w:type="dxa"/>
          </w:tcPr>
          <w:p w14:paraId="5D3E0913" w14:textId="1698F8D6" w:rsidR="00DE5E2F" w:rsidRDefault="00DE5E2F" w:rsidP="00ED1250">
            <w:pPr>
              <w:spacing w:before="40" w:after="40"/>
              <w:ind w:left="57"/>
            </w:pPr>
            <w:r>
              <w:t xml:space="preserve">Объем запрашиваемой части объемов </w:t>
            </w:r>
            <w:r>
              <w:br/>
              <w:t>какао-масла и какао-жира (код 1804 00</w:t>
            </w:r>
            <w:r w:rsidR="004A4776">
              <w:t> </w:t>
            </w:r>
            <w:r>
              <w:t>000</w:t>
            </w:r>
            <w:r w:rsidR="004A4776">
              <w:rPr>
                <w:lang w:val="en-US"/>
              </w:rPr>
              <w:t> </w:t>
            </w:r>
            <w:r>
              <w:t xml:space="preserve">0 </w:t>
            </w:r>
            <w:r>
              <w:br/>
              <w:t xml:space="preserve">ТН ВЭД ЕАЭС), в отношении которых предоставляется тарифная льгота, </w:t>
            </w:r>
            <w:r>
              <w:br/>
              <w:t xml:space="preserve">предусмотренная подпунктом 7.1.89 </w:t>
            </w:r>
            <w:r>
              <w:br/>
              <w:t xml:space="preserve">пункта 7 решения Комиссии Таможенного союза </w:t>
            </w:r>
            <w:r>
              <w:br/>
              <w:t xml:space="preserve">от 27 ноября 2009 г. № 130 "О едином </w:t>
            </w:r>
            <w:r>
              <w:br/>
              <w:t xml:space="preserve">таможенно-тарифном регулировании </w:t>
            </w:r>
          </w:p>
          <w:p w14:paraId="22F7F425" w14:textId="7D83671D" w:rsidR="00DE5E2F" w:rsidRPr="00DE5E2F" w:rsidRDefault="00DE5E2F" w:rsidP="00ED1250">
            <w:pPr>
              <w:spacing w:before="40" w:after="40"/>
              <w:ind w:left="57"/>
            </w:pPr>
            <w:r>
              <w:t>Евразийского экономического союза", кг</w:t>
            </w:r>
          </w:p>
        </w:tc>
        <w:tc>
          <w:tcPr>
            <w:tcW w:w="3231" w:type="dxa"/>
          </w:tcPr>
          <w:p w14:paraId="1D5DF966" w14:textId="77777777" w:rsidR="00DE5E2F" w:rsidRDefault="00DE5E2F" w:rsidP="00ED1250">
            <w:pPr>
              <w:spacing w:before="40" w:after="40"/>
              <w:ind w:left="57" w:right="57"/>
            </w:pPr>
          </w:p>
        </w:tc>
      </w:tr>
    </w:tbl>
    <w:p w14:paraId="6A2B3DD8" w14:textId="4338A261" w:rsidR="00036475" w:rsidRDefault="00DE5E2F" w:rsidP="004D7EC3">
      <w:pPr>
        <w:spacing w:before="360"/>
        <w:ind w:firstLine="680"/>
        <w:jc w:val="both"/>
      </w:pPr>
      <w:r>
        <w:t xml:space="preserve">Достоверность сведений, указанных в заявлении и прилагаемых </w:t>
      </w:r>
      <w:r w:rsidR="00FE0C5F">
        <w:br/>
      </w:r>
      <w:r>
        <w:t>к нему документах (копиях документов), подтверждаю.</w:t>
      </w:r>
    </w:p>
    <w:p w14:paraId="57351CBB" w14:textId="441BF16E" w:rsidR="00DE5E2F" w:rsidRDefault="00746F23" w:rsidP="00E40B2C">
      <w:pPr>
        <w:spacing w:after="360"/>
        <w:ind w:firstLine="680"/>
        <w:jc w:val="both"/>
      </w:pPr>
      <w:r w:rsidRPr="00746F23">
        <w:t>На обработку персональных данных согласен.</w:t>
      </w:r>
    </w:p>
    <w:p w14:paraId="20DD8A2B" w14:textId="48D13D17" w:rsidR="00DE5E2F" w:rsidRDefault="00746F23" w:rsidP="004D7EC3">
      <w:pPr>
        <w:ind w:left="2494" w:hanging="1814"/>
        <w:jc w:val="both"/>
      </w:pPr>
      <w:r>
        <w:t>Приложения: 1. Документ (копия документа), подтверждающий полномочия лица, подающего заявление.</w:t>
      </w:r>
    </w:p>
    <w:p w14:paraId="1BE0558C" w14:textId="37964433" w:rsidR="00DE5E2F" w:rsidRDefault="00BB38C3" w:rsidP="006C4C6F">
      <w:pPr>
        <w:ind w:left="2467" w:hanging="227"/>
        <w:jc w:val="both"/>
      </w:pPr>
      <w:r>
        <w:t>2. Выписка из единого государственного реестра юридических лиц или выписка из единого государственного реестра индивидуальных предпринимателей (при наличии).</w:t>
      </w:r>
    </w:p>
    <w:p w14:paraId="658BE5ED" w14:textId="6C3A3D8D" w:rsidR="00BB38C3" w:rsidRDefault="00BB38C3" w:rsidP="006C4C6F">
      <w:pPr>
        <w:ind w:left="2467" w:hanging="227"/>
        <w:jc w:val="both"/>
      </w:pPr>
      <w:r>
        <w:t xml:space="preserve">3. Копия акта ввода в эксплуатацию мощностей, предназначенных для производства кондитерских изделий и введенных в эксплуатацию не ранее 1 января 2026 г. </w:t>
      </w:r>
      <w:r w:rsidR="004D7EC3">
        <w:br/>
      </w:r>
      <w:r>
        <w:t xml:space="preserve">(в случае представления заявления и прилагаемых к нему документов (копий документов) заявителем, соответствующим критерию, предусмотренному подпунктом "а" пункта 8 Правил распределения объемов какао-пасты необезжиренной, какао-масла и какао-жира, </w:t>
      </w:r>
      <w:r w:rsidR="004D7EC3">
        <w:br/>
      </w:r>
      <w:r>
        <w:lastRenderedPageBreak/>
        <w:t xml:space="preserve">в отношении которых предоставляется тарифная льгота, предусмотренная подпунктом 7.1.89 пункта 7 решения Комиссии Таможенного союза от 27 ноября 2009 г. № 130 "О едином таможенно-тарифном регулировании Евразийского экономического союза", утвержденных постановлением Правительства Российской Федерации </w:t>
      </w:r>
      <w:r w:rsidR="00AC4DCB">
        <w:br/>
      </w:r>
      <w:r>
        <w:t xml:space="preserve">от 8 июня 2026 г. № 703 "О мерах по реализации </w:t>
      </w:r>
      <w:r w:rsidR="00AC4DCB">
        <w:br/>
      </w:r>
      <w:r>
        <w:t xml:space="preserve">подпункта 7.1.89 пункта 7 решения Комиссии </w:t>
      </w:r>
      <w:r w:rsidR="00AC4DCB">
        <w:br/>
      </w:r>
      <w:r>
        <w:t>Таможенного союза от 27 ноября 2009 г. № 130 "О едином таможенно-тарифном регулировании Евразийского экономического союза" в отношении какао-пасты необезжиренной, какао-масла и какао-жира").</w:t>
      </w:r>
    </w:p>
    <w:p w14:paraId="67DBF08F" w14:textId="44C891B4" w:rsidR="00DE5E2F" w:rsidRDefault="00BB38C3" w:rsidP="006C4C6F">
      <w:pPr>
        <w:spacing w:after="720"/>
        <w:ind w:left="2467" w:hanging="227"/>
        <w:jc w:val="both"/>
      </w:pPr>
      <w:r>
        <w:t xml:space="preserve">4. Схема одной группы лиц, в которую входят заявитель </w:t>
      </w:r>
      <w:r w:rsidR="006C4C6F">
        <w:br/>
      </w:r>
      <w:r>
        <w:t>и хозяйственное общество, с указанием</w:t>
      </w:r>
      <w:r w:rsidR="00F70FB3">
        <w:t xml:space="preserve"> </w:t>
      </w:r>
      <w:r>
        <w:t>страны бенефициарного владельца, а также выписка</w:t>
      </w:r>
      <w:r w:rsidR="00F70FB3">
        <w:t xml:space="preserve"> </w:t>
      </w:r>
      <w:r>
        <w:t>из реестра акционеров (в случае если заявитель</w:t>
      </w:r>
      <w:r w:rsidR="00F70FB3">
        <w:t xml:space="preserve"> </w:t>
      </w:r>
      <w:r>
        <w:t xml:space="preserve">является </w:t>
      </w:r>
      <w:r w:rsidR="00AC4DCB">
        <w:br/>
      </w:r>
      <w:r>
        <w:t>акционерным обществом) (в случае</w:t>
      </w:r>
      <w:r w:rsidR="00F70FB3">
        <w:t xml:space="preserve"> </w:t>
      </w:r>
      <w:r>
        <w:t>представления заявления и прилагаемых к нему</w:t>
      </w:r>
      <w:r w:rsidR="00F70FB3">
        <w:t xml:space="preserve"> </w:t>
      </w:r>
      <w:r>
        <w:t>документов (копий документов) заявителем,</w:t>
      </w:r>
      <w:r w:rsidR="00F70FB3">
        <w:t xml:space="preserve"> </w:t>
      </w:r>
      <w:r>
        <w:t>соответствующим критерию, предусмотренному</w:t>
      </w:r>
      <w:r w:rsidR="00F70FB3">
        <w:t xml:space="preserve"> п</w:t>
      </w:r>
      <w:r>
        <w:t>одпунктом "б" пункта 8 Правил распределения</w:t>
      </w:r>
      <w:r w:rsidR="00F70FB3">
        <w:t xml:space="preserve"> </w:t>
      </w:r>
      <w:r>
        <w:t>объемов какао-пасты необезжиренной, какао-масла</w:t>
      </w:r>
      <w:r w:rsidR="00F70FB3">
        <w:t xml:space="preserve"> </w:t>
      </w:r>
      <w:r>
        <w:t>и какао-жира, в отношении которых</w:t>
      </w:r>
      <w:r w:rsidR="00F70FB3">
        <w:t xml:space="preserve"> </w:t>
      </w:r>
      <w:r>
        <w:t>предоставляется тарифная льгота, предусмотренная</w:t>
      </w:r>
      <w:r w:rsidR="00F70FB3">
        <w:t xml:space="preserve"> </w:t>
      </w:r>
      <w:r>
        <w:t>подпунктом 7.1.89 пункта 7 решения Комиссии</w:t>
      </w:r>
      <w:r w:rsidR="00F70FB3">
        <w:t xml:space="preserve"> </w:t>
      </w:r>
      <w:r>
        <w:t>Таможенного союза от 27 ноября 2009 г.</w:t>
      </w:r>
      <w:r w:rsidR="00F70FB3">
        <w:t xml:space="preserve"> </w:t>
      </w:r>
      <w:r>
        <w:t>№ 130 "О едином таможенно-тарифном</w:t>
      </w:r>
      <w:r w:rsidR="00F70FB3">
        <w:t xml:space="preserve"> </w:t>
      </w:r>
      <w:r>
        <w:t>регулировании Евразийского экономического</w:t>
      </w:r>
      <w:r w:rsidR="00F70FB3">
        <w:t xml:space="preserve"> </w:t>
      </w:r>
      <w:r>
        <w:t>союза", утвержденных постановлением Правительства</w:t>
      </w:r>
      <w:r w:rsidR="00F70FB3">
        <w:t xml:space="preserve"> </w:t>
      </w:r>
      <w:r>
        <w:t>Российской Федерации от 8 июня 2026 г.</w:t>
      </w:r>
      <w:r w:rsidR="00F70FB3">
        <w:t xml:space="preserve"> </w:t>
      </w:r>
      <w:r w:rsidR="00AC4DCB">
        <w:br/>
      </w:r>
      <w:r>
        <w:t>№ 703 "О мерах по реализации подпункта 7.1.89</w:t>
      </w:r>
      <w:r w:rsidR="00F70FB3">
        <w:t xml:space="preserve"> </w:t>
      </w:r>
      <w:r>
        <w:t xml:space="preserve">пункта </w:t>
      </w:r>
      <w:r w:rsidR="00AC4DCB">
        <w:br/>
      </w:r>
      <w:r>
        <w:t>7 решения Комиссии Таможенного союза</w:t>
      </w:r>
      <w:r w:rsidR="00F70FB3">
        <w:t xml:space="preserve"> </w:t>
      </w:r>
      <w:r>
        <w:t xml:space="preserve">от 27 ноября </w:t>
      </w:r>
      <w:r w:rsidR="00AC4DCB">
        <w:br/>
      </w:r>
      <w:r>
        <w:t>2009 г. № 130 "О едином</w:t>
      </w:r>
      <w:r w:rsidR="00F70FB3">
        <w:t xml:space="preserve"> </w:t>
      </w:r>
      <w:r>
        <w:t>таможенно-тарифном регулировании Евразийского</w:t>
      </w:r>
      <w:r w:rsidR="00F70FB3">
        <w:t xml:space="preserve"> </w:t>
      </w:r>
      <w:r>
        <w:t xml:space="preserve">экономического союза" </w:t>
      </w:r>
      <w:r w:rsidR="00AC4DCB">
        <w:br/>
      </w:r>
      <w:r>
        <w:t>в отношении какао-пасты</w:t>
      </w:r>
      <w:r w:rsidR="00F70FB3">
        <w:t xml:space="preserve"> </w:t>
      </w:r>
      <w:r>
        <w:t>необезжиренной, какао-масла и</w:t>
      </w:r>
      <w:r w:rsidR="006C4C6F">
        <w:t> </w:t>
      </w:r>
      <w:r>
        <w:t>какао-жира").</w:t>
      </w:r>
    </w:p>
    <w:tbl>
      <w:tblPr>
        <w:tblStyle w:val="1"/>
        <w:tblW w:w="9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0"/>
        <w:gridCol w:w="567"/>
        <w:gridCol w:w="2324"/>
      </w:tblGrid>
      <w:tr w:rsidR="00F70FB3" w:rsidRPr="00F70FB3" w14:paraId="2ABBDA1C" w14:textId="77777777" w:rsidTr="00F70FB3">
        <w:trPr>
          <w:jc w:val="center"/>
        </w:trPr>
        <w:tc>
          <w:tcPr>
            <w:tcW w:w="6180" w:type="dxa"/>
            <w:tcBorders>
              <w:bottom w:val="single" w:sz="4" w:space="0" w:color="auto"/>
            </w:tcBorders>
            <w:vAlign w:val="bottom"/>
          </w:tcPr>
          <w:p w14:paraId="5A9470B4" w14:textId="77777777" w:rsidR="00F70FB3" w:rsidRPr="00F70FB3" w:rsidRDefault="00F70FB3" w:rsidP="00F70F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BB48E3F" w14:textId="77777777" w:rsidR="00F70FB3" w:rsidRPr="00F70FB3" w:rsidRDefault="00F70FB3" w:rsidP="00F70F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28C1CD19" w14:textId="77777777" w:rsidR="00F70FB3" w:rsidRPr="00F70FB3" w:rsidRDefault="00F70FB3" w:rsidP="00F70FB3">
            <w:pPr>
              <w:jc w:val="center"/>
              <w:rPr>
                <w:sz w:val="24"/>
                <w:szCs w:val="24"/>
              </w:rPr>
            </w:pPr>
          </w:p>
        </w:tc>
      </w:tr>
      <w:tr w:rsidR="00F70FB3" w:rsidRPr="00F70FB3" w14:paraId="1CC23AF1" w14:textId="77777777" w:rsidTr="00F70FB3">
        <w:trPr>
          <w:jc w:val="center"/>
        </w:trPr>
        <w:tc>
          <w:tcPr>
            <w:tcW w:w="6180" w:type="dxa"/>
            <w:tcBorders>
              <w:top w:val="single" w:sz="4" w:space="0" w:color="auto"/>
            </w:tcBorders>
          </w:tcPr>
          <w:p w14:paraId="03AB31E0" w14:textId="18847B9A" w:rsidR="00F70FB3" w:rsidRPr="00F70FB3" w:rsidRDefault="00F70FB3" w:rsidP="00F70FB3">
            <w:pPr>
              <w:jc w:val="center"/>
              <w:rPr>
                <w:sz w:val="20"/>
              </w:rPr>
            </w:pPr>
            <w:r w:rsidRPr="00F70FB3">
              <w:rPr>
                <w:sz w:val="20"/>
              </w:rPr>
              <w:t>(</w:t>
            </w:r>
            <w:r>
              <w:rPr>
                <w:sz w:val="20"/>
              </w:rPr>
              <w:t>подпись заявителя или его уполномоченного представителя</w:t>
            </w:r>
            <w:r w:rsidRPr="00F70FB3">
              <w:rPr>
                <w:sz w:val="20"/>
              </w:rPr>
              <w:t>)</w:t>
            </w:r>
          </w:p>
        </w:tc>
        <w:tc>
          <w:tcPr>
            <w:tcW w:w="567" w:type="dxa"/>
          </w:tcPr>
          <w:p w14:paraId="59A51FB6" w14:textId="77777777" w:rsidR="00F70FB3" w:rsidRPr="00F70FB3" w:rsidRDefault="00F70FB3" w:rsidP="00F70FB3">
            <w:pPr>
              <w:jc w:val="center"/>
              <w:rPr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2EBE71F1" w14:textId="453A6565" w:rsidR="00F70FB3" w:rsidRPr="00F70FB3" w:rsidRDefault="00F70FB3" w:rsidP="00F70FB3">
            <w:pPr>
              <w:jc w:val="center"/>
              <w:rPr>
                <w:sz w:val="20"/>
              </w:rPr>
            </w:pPr>
            <w:r w:rsidRPr="00F70FB3">
              <w:rPr>
                <w:sz w:val="20"/>
              </w:rPr>
              <w:t>(</w:t>
            </w:r>
            <w:r>
              <w:rPr>
                <w:sz w:val="20"/>
              </w:rPr>
              <w:t>дата</w:t>
            </w:r>
            <w:r w:rsidRPr="00F70FB3">
              <w:rPr>
                <w:sz w:val="20"/>
              </w:rPr>
              <w:t>)</w:t>
            </w:r>
          </w:p>
        </w:tc>
      </w:tr>
    </w:tbl>
    <w:p w14:paraId="0ED94F11" w14:textId="414E4762" w:rsidR="00DE5E2F" w:rsidRDefault="00F70FB3" w:rsidP="00F70FB3">
      <w:pPr>
        <w:spacing w:before="360"/>
        <w:jc w:val="both"/>
      </w:pPr>
      <w:r>
        <w:t>МП (при наличии)</w:t>
      </w:r>
    </w:p>
    <w:p w14:paraId="73154886" w14:textId="77777777" w:rsidR="00F70FB3" w:rsidRDefault="00F70FB3" w:rsidP="00F70FB3">
      <w:pPr>
        <w:jc w:val="both"/>
      </w:pPr>
    </w:p>
    <w:sectPr w:rsidR="00F70FB3" w:rsidSect="006E547D">
      <w:headerReference w:type="default" r:id="rId7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8478" w14:textId="77777777" w:rsidR="00A5489C" w:rsidRDefault="00A5489C" w:rsidP="00E3321A">
      <w:r>
        <w:separator/>
      </w:r>
    </w:p>
  </w:endnote>
  <w:endnote w:type="continuationSeparator" w:id="0">
    <w:p w14:paraId="2126BC4E" w14:textId="77777777" w:rsidR="00A5489C" w:rsidRDefault="00A5489C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0DC0" w14:textId="77777777" w:rsidR="00A5489C" w:rsidRDefault="00A5489C" w:rsidP="00E3321A">
      <w:r>
        <w:separator/>
      </w:r>
    </w:p>
  </w:footnote>
  <w:footnote w:type="continuationSeparator" w:id="0">
    <w:p w14:paraId="4571F258" w14:textId="77777777" w:rsidR="00A5489C" w:rsidRDefault="00A5489C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 w:rsidRPr="00EE1B06">
      <w:rPr>
        <w:sz w:val="14"/>
      </w:rPr>
      <w:t xml:space="preserve">Подготовлено с использованием </w:t>
    </w:r>
    <w:r w:rsidR="001F5F16" w:rsidRPr="00EE1B06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21F85"/>
    <w:rsid w:val="000309E8"/>
    <w:rsid w:val="00036475"/>
    <w:rsid w:val="000415D0"/>
    <w:rsid w:val="00064AAE"/>
    <w:rsid w:val="00066305"/>
    <w:rsid w:val="00066470"/>
    <w:rsid w:val="000737FC"/>
    <w:rsid w:val="00090111"/>
    <w:rsid w:val="00096F7A"/>
    <w:rsid w:val="000F06F9"/>
    <w:rsid w:val="00107B55"/>
    <w:rsid w:val="00184707"/>
    <w:rsid w:val="00191B76"/>
    <w:rsid w:val="00195159"/>
    <w:rsid w:val="00195E08"/>
    <w:rsid w:val="001D0D4D"/>
    <w:rsid w:val="001D42F8"/>
    <w:rsid w:val="001E79BD"/>
    <w:rsid w:val="001F2CC4"/>
    <w:rsid w:val="001F5F16"/>
    <w:rsid w:val="00200983"/>
    <w:rsid w:val="00207B3B"/>
    <w:rsid w:val="00214D9B"/>
    <w:rsid w:val="002304A8"/>
    <w:rsid w:val="00275366"/>
    <w:rsid w:val="002B5766"/>
    <w:rsid w:val="00311C28"/>
    <w:rsid w:val="00317CD7"/>
    <w:rsid w:val="0032719C"/>
    <w:rsid w:val="00336676"/>
    <w:rsid w:val="00365928"/>
    <w:rsid w:val="00397591"/>
    <w:rsid w:val="003A012C"/>
    <w:rsid w:val="003A33C8"/>
    <w:rsid w:val="003C06C2"/>
    <w:rsid w:val="003E5AE8"/>
    <w:rsid w:val="003E75F4"/>
    <w:rsid w:val="003F3748"/>
    <w:rsid w:val="003F6557"/>
    <w:rsid w:val="004026CF"/>
    <w:rsid w:val="004063E4"/>
    <w:rsid w:val="004617B8"/>
    <w:rsid w:val="0048272E"/>
    <w:rsid w:val="00497824"/>
    <w:rsid w:val="004A4776"/>
    <w:rsid w:val="004B1C19"/>
    <w:rsid w:val="004D2E18"/>
    <w:rsid w:val="004D7EC3"/>
    <w:rsid w:val="004E0BA3"/>
    <w:rsid w:val="004E1BF3"/>
    <w:rsid w:val="004F09DD"/>
    <w:rsid w:val="00503D10"/>
    <w:rsid w:val="00526F00"/>
    <w:rsid w:val="00555395"/>
    <w:rsid w:val="00573A37"/>
    <w:rsid w:val="00584103"/>
    <w:rsid w:val="005916F9"/>
    <w:rsid w:val="005B6291"/>
    <w:rsid w:val="0061528F"/>
    <w:rsid w:val="006433D8"/>
    <w:rsid w:val="006668DA"/>
    <w:rsid w:val="00674151"/>
    <w:rsid w:val="006867E9"/>
    <w:rsid w:val="006A5C82"/>
    <w:rsid w:val="006C222E"/>
    <w:rsid w:val="006C4C6F"/>
    <w:rsid w:val="006E547D"/>
    <w:rsid w:val="006F08DA"/>
    <w:rsid w:val="006F1EE3"/>
    <w:rsid w:val="00717E59"/>
    <w:rsid w:val="00740CCA"/>
    <w:rsid w:val="00741DD6"/>
    <w:rsid w:val="00746F23"/>
    <w:rsid w:val="00761AF0"/>
    <w:rsid w:val="007C37A5"/>
    <w:rsid w:val="007F67D6"/>
    <w:rsid w:val="008036F1"/>
    <w:rsid w:val="0082384B"/>
    <w:rsid w:val="0084007C"/>
    <w:rsid w:val="008A281F"/>
    <w:rsid w:val="008A5C33"/>
    <w:rsid w:val="008A7040"/>
    <w:rsid w:val="008B7A16"/>
    <w:rsid w:val="008D177E"/>
    <w:rsid w:val="00913B3E"/>
    <w:rsid w:val="00917991"/>
    <w:rsid w:val="00924F63"/>
    <w:rsid w:val="00945565"/>
    <w:rsid w:val="00947758"/>
    <w:rsid w:val="00957914"/>
    <w:rsid w:val="00986625"/>
    <w:rsid w:val="009B3ED4"/>
    <w:rsid w:val="009B7B75"/>
    <w:rsid w:val="009C68A8"/>
    <w:rsid w:val="009F257E"/>
    <w:rsid w:val="009F6705"/>
    <w:rsid w:val="00A055F5"/>
    <w:rsid w:val="00A20422"/>
    <w:rsid w:val="00A3651E"/>
    <w:rsid w:val="00A41EAF"/>
    <w:rsid w:val="00A45330"/>
    <w:rsid w:val="00A5489C"/>
    <w:rsid w:val="00A919F6"/>
    <w:rsid w:val="00AA5D97"/>
    <w:rsid w:val="00AC4DCB"/>
    <w:rsid w:val="00AD106A"/>
    <w:rsid w:val="00AD76A9"/>
    <w:rsid w:val="00AF705A"/>
    <w:rsid w:val="00B27F6C"/>
    <w:rsid w:val="00B926DD"/>
    <w:rsid w:val="00B93774"/>
    <w:rsid w:val="00BA540E"/>
    <w:rsid w:val="00BB38C3"/>
    <w:rsid w:val="00BC2CCA"/>
    <w:rsid w:val="00BF10FE"/>
    <w:rsid w:val="00C03C4E"/>
    <w:rsid w:val="00C04799"/>
    <w:rsid w:val="00C171B3"/>
    <w:rsid w:val="00C44410"/>
    <w:rsid w:val="00C71D68"/>
    <w:rsid w:val="00C87A96"/>
    <w:rsid w:val="00CC042A"/>
    <w:rsid w:val="00CF79A5"/>
    <w:rsid w:val="00D0007E"/>
    <w:rsid w:val="00D00C4F"/>
    <w:rsid w:val="00D2158E"/>
    <w:rsid w:val="00D35E5D"/>
    <w:rsid w:val="00D407E7"/>
    <w:rsid w:val="00D626D2"/>
    <w:rsid w:val="00D82A15"/>
    <w:rsid w:val="00DA305A"/>
    <w:rsid w:val="00DC5569"/>
    <w:rsid w:val="00DD354F"/>
    <w:rsid w:val="00DE5E2F"/>
    <w:rsid w:val="00E0445B"/>
    <w:rsid w:val="00E1353F"/>
    <w:rsid w:val="00E142B2"/>
    <w:rsid w:val="00E22C97"/>
    <w:rsid w:val="00E3246D"/>
    <w:rsid w:val="00E3321A"/>
    <w:rsid w:val="00E40B2C"/>
    <w:rsid w:val="00E632DB"/>
    <w:rsid w:val="00EB04F0"/>
    <w:rsid w:val="00EB5FBF"/>
    <w:rsid w:val="00EC4CB2"/>
    <w:rsid w:val="00ED1250"/>
    <w:rsid w:val="00EE1B06"/>
    <w:rsid w:val="00F23C35"/>
    <w:rsid w:val="00F36BBA"/>
    <w:rsid w:val="00F53206"/>
    <w:rsid w:val="00F70FB3"/>
    <w:rsid w:val="00F9568E"/>
    <w:rsid w:val="00FB7C7B"/>
    <w:rsid w:val="00FC192E"/>
    <w:rsid w:val="00FE0C5F"/>
    <w:rsid w:val="00FE0FE3"/>
    <w:rsid w:val="00FE2B98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F00"/>
    <w:pPr>
      <w:spacing w:after="0" w:line="240" w:lineRule="auto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3F3748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table" w:customStyle="1" w:styleId="1">
    <w:name w:val="Сетка таблицы1"/>
    <w:basedOn w:val="a1"/>
    <w:next w:val="a7"/>
    <w:uiPriority w:val="39"/>
    <w:rsid w:val="00F70FB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2026-06-09T13:41:00Z</cp:lastPrinted>
  <dcterms:created xsi:type="dcterms:W3CDTF">2026-06-09T13:49:00Z</dcterms:created>
  <dcterms:modified xsi:type="dcterms:W3CDTF">2026-06-09T13:51:00Z</dcterms:modified>
</cp:coreProperties>
</file>