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B029" w14:textId="77777777" w:rsidR="00FE03DB" w:rsidRDefault="00FE03DB" w:rsidP="00FE03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83E7D2E" w14:textId="70552CCB" w:rsidR="00FE03DB" w:rsidRDefault="00FE03DB" w:rsidP="00FE03DB">
      <w:pPr>
        <w:spacing w:after="1" w:line="200" w:lineRule="atLeast"/>
        <w:jc w:val="both"/>
      </w:pPr>
    </w:p>
    <w:p w14:paraId="0EA454D8" w14:textId="57A3177A" w:rsidR="00FE03DB" w:rsidRPr="00FE03DB" w:rsidRDefault="00FE03DB" w:rsidP="00FE03DB">
      <w:pPr>
        <w:spacing w:after="1" w:line="200" w:lineRule="atLeast"/>
        <w:jc w:val="center"/>
      </w:pPr>
      <w:r w:rsidRPr="00FE03DB">
        <w:rPr>
          <w:b/>
          <w:bCs/>
        </w:rPr>
        <w:t>СРАВНЕНИЕ</w:t>
      </w:r>
    </w:p>
    <w:p w14:paraId="2AD2178D" w14:textId="77777777" w:rsidR="00FE03DB" w:rsidRDefault="00FE03DB" w:rsidP="00FE03DB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FE03DB" w:rsidRPr="00FE03DB" w14:paraId="18C97636" w14:textId="77777777" w:rsidTr="00FE03DB">
        <w:tc>
          <w:tcPr>
            <w:tcW w:w="7597" w:type="dxa"/>
          </w:tcPr>
          <w:p w14:paraId="38DE76FE" w14:textId="28D2911E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noProof/>
                <w:szCs w:val="20"/>
              </w:rPr>
              <w:drawing>
                <wp:inline distT="0" distB="0" distL="0" distR="0" wp14:anchorId="3115E898" wp14:editId="0DD2281A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FE03DB">
                <w:rPr>
                  <w:rStyle w:val="a3"/>
                  <w:szCs w:val="20"/>
                </w:rPr>
                <w:t>Приказ</w:t>
              </w:r>
            </w:hyperlink>
            <w:r w:rsidRPr="00FE03DB">
              <w:rPr>
                <w:szCs w:val="20"/>
              </w:rPr>
              <w:t xml:space="preserve"> Минздравсоцразвития РФ от 14.12.2009 N 984н</w:t>
            </w:r>
          </w:p>
          <w:p w14:paraId="4987D2E7" w14:textId="77777777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szCs w:val="20"/>
              </w:rPr>
              <w:t>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</w:t>
            </w:r>
          </w:p>
          <w:p w14:paraId="10FD7EEB" w14:textId="7AB2D695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szCs w:val="20"/>
              </w:rPr>
              <w:t>(Зарегистрировано в Минюсте РФ 29.12.2009 N 15878)</w:t>
            </w:r>
          </w:p>
        </w:tc>
        <w:tc>
          <w:tcPr>
            <w:tcW w:w="7597" w:type="dxa"/>
          </w:tcPr>
          <w:p w14:paraId="15987421" w14:textId="66F9F77A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noProof/>
                <w:szCs w:val="20"/>
              </w:rPr>
              <w:drawing>
                <wp:inline distT="0" distB="0" distL="0" distR="0" wp14:anchorId="1E97F7B0" wp14:editId="454DE45C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FE03DB">
                <w:rPr>
                  <w:rStyle w:val="a3"/>
                  <w:szCs w:val="20"/>
                </w:rPr>
                <w:t>Приказ</w:t>
              </w:r>
            </w:hyperlink>
            <w:r w:rsidRPr="00FE03DB">
              <w:rPr>
                <w:szCs w:val="20"/>
              </w:rPr>
              <w:t xml:space="preserve"> Минздрава России от 14.04.2025 N 201н</w:t>
            </w:r>
          </w:p>
          <w:p w14:paraId="14ABC75E" w14:textId="77777777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szCs w:val="20"/>
              </w:rPr>
              <w:t>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</w:t>
            </w:r>
          </w:p>
          <w:p w14:paraId="67FABA49" w14:textId="1D0C2F87" w:rsidR="00FE03DB" w:rsidRPr="00FE03DB" w:rsidRDefault="00FE03DB" w:rsidP="00FE03DB">
            <w:pPr>
              <w:spacing w:after="1" w:line="200" w:lineRule="atLeast"/>
              <w:jc w:val="both"/>
              <w:rPr>
                <w:szCs w:val="20"/>
              </w:rPr>
            </w:pPr>
            <w:r w:rsidRPr="00FE03DB">
              <w:rPr>
                <w:szCs w:val="20"/>
              </w:rPr>
              <w:t>(Зарегистрировано в Минюсте России 20.05.2025 N 82259)</w:t>
            </w:r>
          </w:p>
        </w:tc>
      </w:tr>
      <w:tr w:rsidR="00312AEA" w:rsidRPr="00FE03DB" w14:paraId="34A7CC29" w14:textId="77777777" w:rsidTr="00E46DC5">
        <w:tc>
          <w:tcPr>
            <w:tcW w:w="15194" w:type="dxa"/>
            <w:gridSpan w:val="2"/>
          </w:tcPr>
          <w:p w14:paraId="34301BD0" w14:textId="395B301D" w:rsidR="00312AEA" w:rsidRPr="00FE03DB" w:rsidRDefault="00312AEA" w:rsidP="00312AEA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312AEA">
                <w:rPr>
                  <w:rStyle w:val="a3"/>
                  <w:szCs w:val="20"/>
                </w:rPr>
                <w:t>См. Оглав</w:t>
              </w:r>
              <w:r w:rsidRPr="00312AEA">
                <w:rPr>
                  <w:rStyle w:val="a3"/>
                  <w:szCs w:val="20"/>
                </w:rPr>
                <w:t>л</w:t>
              </w:r>
              <w:r w:rsidRPr="00312AEA">
                <w:rPr>
                  <w:rStyle w:val="a3"/>
                  <w:szCs w:val="20"/>
                </w:rPr>
                <w:t>ение</w:t>
              </w:r>
            </w:hyperlink>
          </w:p>
        </w:tc>
      </w:tr>
      <w:tr w:rsidR="00F43B06" w:rsidRPr="00FE03DB" w14:paraId="31AAB450" w14:textId="77777777" w:rsidTr="00FE03DB">
        <w:tc>
          <w:tcPr>
            <w:tcW w:w="7597" w:type="dxa"/>
          </w:tcPr>
          <w:p w14:paraId="33119D33" w14:textId="77777777" w:rsidR="00F43B06" w:rsidRPr="00FE03DB" w:rsidRDefault="00F43B06" w:rsidP="00026E78">
            <w:pPr>
              <w:spacing w:after="1" w:line="200" w:lineRule="atLeast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Зарегистрировано в Минюсте </w:t>
            </w:r>
            <w:r w:rsidRPr="00FE03DB">
              <w:rPr>
                <w:rFonts w:cs="Arial"/>
                <w:strike/>
                <w:color w:val="FF0000"/>
                <w:szCs w:val="20"/>
              </w:rPr>
              <w:t>РФ 29 декабря 2009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trike/>
                <w:color w:val="FF0000"/>
                <w:szCs w:val="20"/>
              </w:rPr>
              <w:t>15878</w:t>
            </w:r>
          </w:p>
          <w:p w14:paraId="45C87CBA" w14:textId="77777777" w:rsidR="00F43B06" w:rsidRPr="00FE03DB" w:rsidRDefault="00F43B06" w:rsidP="00026E78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64A7F34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МИНИСТЕРСТВО ЗДРАВООХРАНЕНИЯ </w:t>
            </w:r>
            <w:r w:rsidRPr="00FE03DB">
              <w:rPr>
                <w:rFonts w:cs="Arial"/>
                <w:b/>
                <w:strike/>
                <w:color w:val="FF0000"/>
                <w:szCs w:val="20"/>
              </w:rPr>
              <w:t>И СОЦИАЛЬНОГО РАЗВИТИЯ</w:t>
            </w:r>
          </w:p>
          <w:p w14:paraId="02FED3A6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РОССИЙСКОЙ ФЕДЕРАЦИИ</w:t>
            </w:r>
          </w:p>
          <w:p w14:paraId="050A2E0C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72953250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FE03DB">
              <w:rPr>
                <w:rFonts w:cs="Arial"/>
                <w:b/>
                <w:szCs w:val="20"/>
              </w:rPr>
              <w:t>ПРИКАЗ</w:t>
            </w:r>
          </w:p>
          <w:p w14:paraId="60B8217C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от 14 </w:t>
            </w:r>
            <w:r w:rsidRPr="00FE03DB">
              <w:rPr>
                <w:rFonts w:cs="Arial"/>
                <w:b/>
                <w:strike/>
                <w:color w:val="FF0000"/>
                <w:szCs w:val="20"/>
              </w:rPr>
              <w:t>декабря 2009</w:t>
            </w:r>
            <w:r w:rsidRPr="00FE03DB">
              <w:rPr>
                <w:rFonts w:cs="Arial"/>
                <w:b/>
                <w:szCs w:val="20"/>
              </w:rPr>
              <w:t xml:space="preserve"> г. N </w:t>
            </w:r>
            <w:r w:rsidRPr="00FE03DB">
              <w:rPr>
                <w:rFonts w:cs="Arial"/>
                <w:b/>
                <w:strike/>
                <w:color w:val="FF0000"/>
                <w:szCs w:val="20"/>
              </w:rPr>
              <w:t>984н</w:t>
            </w:r>
          </w:p>
          <w:p w14:paraId="12E97B79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22329A3D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0A53E25E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ПРОХОЖДЕНИЯ ДИСПАНСЕРИЗАЦИИ ГОСУДАРСТВЕННЫМИ ГРАЖДАНСКИМИ</w:t>
            </w:r>
          </w:p>
          <w:p w14:paraId="4F1FD935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СЛУЖАЩИМИ РОССИЙСКОЙ ФЕДЕРАЦИИ И МУНИЦИПАЛЬНЫМИ СЛУЖАЩИМИ,</w:t>
            </w:r>
          </w:p>
          <w:p w14:paraId="13DCB4C7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ПЕРЕЧНЯ ЗАБОЛЕВАНИЙ, ПРЕПЯТСТВУЮЩИХ ПОСТУПЛЕНИЮ</w:t>
            </w:r>
          </w:p>
          <w:p w14:paraId="150FE6B3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НА ГОСУДАРСТВЕННУЮ ГРАЖДАНСКУЮ СЛУЖБУ РОССИЙСКОЙ</w:t>
            </w:r>
          </w:p>
          <w:p w14:paraId="1E12218B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ФЕДЕРАЦИИ И МУНИЦИПАЛЬНУЮ СЛУЖБУ ИЛИ ЕЕ ПРОХОЖДЕНИЮ,</w:t>
            </w:r>
          </w:p>
          <w:p w14:paraId="389D9408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А ТАКЖЕ ФОРМЫ ЗАКЛЮЧЕНИЯ </w:t>
            </w:r>
            <w:r w:rsidRPr="00FE03DB">
              <w:rPr>
                <w:rFonts w:cs="Arial"/>
                <w:b/>
                <w:strike/>
                <w:color w:val="FF0000"/>
                <w:szCs w:val="20"/>
              </w:rPr>
              <w:t>МЕДИЦИНСКОГО УЧРЕЖДЕНИЯ</w:t>
            </w:r>
          </w:p>
          <w:p w14:paraId="1044DC23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53E7339B" w14:textId="28950700" w:rsidR="00F43B06" w:rsidRPr="00FE03DB" w:rsidRDefault="00F43B06" w:rsidP="00026E7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В соответствии с пунктом 4 части 1 статьи 16 Федерального закона от 27 июля 2004 г. N 79-ФЗ "О государственной гражданской службе Российской Федерации" </w:t>
            </w:r>
            <w:r w:rsidRPr="00FE03DB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2004, N 31, ст. 3215; 2006, N 6, ст. 636; 2007, N 10, ст. 1151; N 16, ст. 1828; N 49, ст. 6070; 2008, N 13, ст. 1186; N 30, ст. 3616; N 52, ст. 6235)</w:t>
            </w:r>
            <w:r w:rsidRPr="00FE03DB">
              <w:rPr>
                <w:rFonts w:cs="Arial"/>
                <w:szCs w:val="20"/>
              </w:rPr>
              <w:t xml:space="preserve">, пунктом 4 части 1 статьи </w:t>
            </w:r>
            <w:r w:rsidRPr="00FE03DB">
              <w:rPr>
                <w:rFonts w:cs="Arial"/>
                <w:strike/>
                <w:color w:val="FF0000"/>
                <w:szCs w:val="20"/>
              </w:rPr>
              <w:t>11</w:t>
            </w:r>
            <w:r w:rsidRPr="00FE03DB">
              <w:rPr>
                <w:rFonts w:cs="Arial"/>
                <w:szCs w:val="20"/>
              </w:rPr>
              <w:t xml:space="preserve"> Федерального закона от 2 марта 2007 г. N 25-ФЗ "О муниципальной службе в Российской Федерации" </w:t>
            </w:r>
            <w:r w:rsidRPr="00FE03DB">
              <w:rPr>
                <w:rFonts w:cs="Arial"/>
                <w:strike/>
                <w:color w:val="FF0000"/>
                <w:szCs w:val="20"/>
              </w:rPr>
              <w:t xml:space="preserve">(Собрание законодательства Российской Федерации, </w:t>
            </w:r>
            <w:r w:rsidRPr="00FE03DB">
              <w:rPr>
                <w:rFonts w:cs="Arial"/>
                <w:strike/>
                <w:color w:val="FF0000"/>
                <w:szCs w:val="20"/>
              </w:rPr>
              <w:lastRenderedPageBreak/>
              <w:t>2007, N 10, ст. 1152; 2008, N 30, ст. 3616; N 44, ст. 4987, 4988; N 48, ст. 5514; N 52, ст. 6222, 6235)</w:t>
            </w:r>
            <w:r w:rsidRPr="00FE03DB">
              <w:rPr>
                <w:rFonts w:cs="Arial"/>
                <w:szCs w:val="20"/>
              </w:rPr>
              <w:t xml:space="preserve"> и подпунктом </w:t>
            </w:r>
            <w:r w:rsidRPr="00026E78">
              <w:rPr>
                <w:rFonts w:cs="Arial"/>
                <w:szCs w:val="20"/>
              </w:rPr>
              <w:t>5.2.</w:t>
            </w:r>
            <w:r w:rsidRPr="00FE03DB">
              <w:rPr>
                <w:rFonts w:cs="Arial"/>
                <w:strike/>
                <w:color w:val="FF0000"/>
                <w:szCs w:val="20"/>
              </w:rPr>
              <w:t>100.63</w:t>
            </w:r>
            <w:r w:rsidRPr="00FE03DB">
              <w:rPr>
                <w:rFonts w:cs="Arial"/>
                <w:szCs w:val="20"/>
              </w:rPr>
              <w:t xml:space="preserve"> Положения о Министерстве здравоохранения </w:t>
            </w:r>
            <w:r w:rsidRPr="00FE03DB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FE03DB">
              <w:rPr>
                <w:rFonts w:cs="Arial"/>
                <w:szCs w:val="20"/>
              </w:rPr>
              <w:t xml:space="preserve"> Российской Федерации, утвержденного </w:t>
            </w:r>
            <w:r w:rsidRPr="00FE03DB">
              <w:rPr>
                <w:rFonts w:cs="Arial"/>
                <w:strike/>
                <w:color w:val="FF0000"/>
                <w:szCs w:val="20"/>
              </w:rPr>
              <w:t>Постановлением</w:t>
            </w:r>
            <w:r w:rsidRPr="00FE03DB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FE03DB">
              <w:rPr>
                <w:rFonts w:cs="Arial"/>
                <w:strike/>
                <w:color w:val="FF0000"/>
                <w:szCs w:val="20"/>
              </w:rPr>
              <w:t>30</w:t>
            </w:r>
            <w:r w:rsidRPr="00FE03DB">
              <w:rPr>
                <w:rFonts w:cs="Arial"/>
                <w:szCs w:val="20"/>
              </w:rPr>
              <w:t xml:space="preserve"> июня </w:t>
            </w:r>
            <w:r w:rsidRPr="00FE03DB">
              <w:rPr>
                <w:rFonts w:cs="Arial"/>
                <w:strike/>
                <w:color w:val="FF0000"/>
                <w:szCs w:val="20"/>
              </w:rPr>
              <w:t>2004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trike/>
                <w:color w:val="FF0000"/>
                <w:szCs w:val="20"/>
              </w:rPr>
              <w:t>321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738; N 12, ст. 1427, 1434)</w:t>
            </w:r>
            <w:r w:rsidRPr="00FE03DB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67B3B260" w14:textId="77777777" w:rsidR="00F43B06" w:rsidRPr="00FE03DB" w:rsidRDefault="00F43B06" w:rsidP="00026E78">
            <w:pPr>
              <w:spacing w:after="1" w:line="200" w:lineRule="atLeast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lastRenderedPageBreak/>
              <w:t xml:space="preserve">Зарегистрировано в Минюсте </w:t>
            </w:r>
            <w:r w:rsidRPr="00FE03DB">
              <w:rPr>
                <w:rFonts w:cs="Arial"/>
                <w:szCs w:val="20"/>
                <w:shd w:val="clear" w:color="auto" w:fill="C0C0C0"/>
              </w:rPr>
              <w:t>России 20 мая 2025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zCs w:val="20"/>
                <w:shd w:val="clear" w:color="auto" w:fill="C0C0C0"/>
              </w:rPr>
              <w:t>82259</w:t>
            </w:r>
          </w:p>
          <w:p w14:paraId="73CEEA62" w14:textId="77777777" w:rsidR="00F43B06" w:rsidRPr="00FE03DB" w:rsidRDefault="00F43B06" w:rsidP="00026E78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4A01246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BE9EEFC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7881EE12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FE03DB">
              <w:rPr>
                <w:rFonts w:cs="Arial"/>
                <w:b/>
                <w:szCs w:val="20"/>
              </w:rPr>
              <w:t>ПРИКАЗ</w:t>
            </w:r>
          </w:p>
          <w:p w14:paraId="2B970F0B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от 14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апреля 2025</w:t>
            </w:r>
            <w:r w:rsidRPr="00FE03DB">
              <w:rPr>
                <w:rFonts w:cs="Arial"/>
                <w:b/>
                <w:szCs w:val="20"/>
              </w:rPr>
              <w:t xml:space="preserve"> г. N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201н</w:t>
            </w:r>
          </w:p>
          <w:p w14:paraId="5D28DF0D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0401EF8F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595001C3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ПРОХОЖДЕНИЯ ДИСПАНСЕРИЗАЦИИ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ФЕДЕРАЛЬНЫМИ ГОСУДАРСТВЕННЫМИ</w:t>
            </w:r>
          </w:p>
          <w:p w14:paraId="6D60743F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  <w:shd w:val="clear" w:color="auto" w:fill="C0C0C0"/>
              </w:rPr>
              <w:t>ГРАЖДАНСКИМИ СЛУЖАЩИМИ,</w:t>
            </w:r>
            <w:r w:rsidRPr="00FE03DB">
              <w:rPr>
                <w:rFonts w:cs="Arial"/>
                <w:b/>
                <w:szCs w:val="20"/>
              </w:rPr>
              <w:t xml:space="preserve"> ГОСУДАРСТВЕННЫМИ ГРАЖДАНСКИМИ</w:t>
            </w:r>
          </w:p>
          <w:p w14:paraId="28588FFF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СЛУЖАЩИМИ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СУБЪЕКТОВ</w:t>
            </w:r>
            <w:r w:rsidRPr="00FE03DB">
              <w:rPr>
                <w:rFonts w:cs="Arial"/>
                <w:b/>
                <w:szCs w:val="20"/>
              </w:rPr>
              <w:t xml:space="preserve"> РОССИЙСКОЙ ФЕДЕРАЦИИ И МУНИЦИПАЛЬНЫМИ</w:t>
            </w:r>
          </w:p>
          <w:p w14:paraId="6898EDE5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СЛУЖАЩИМИ, ПЕРЕЧНЯ ЗАБОЛЕВАНИЙ, ПРЕПЯТСТВУЮЩИХ ПОСТУПЛЕНИЮ</w:t>
            </w:r>
          </w:p>
          <w:p w14:paraId="4DEB563D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НА ГОСУДАРСТВЕННУЮ ГРАЖДАНСКУЮ СЛУЖБУ РОССИЙСКОЙ ФЕДЕРАЦИИ</w:t>
            </w:r>
          </w:p>
          <w:p w14:paraId="58583927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И МУНИЦИПАЛЬНУЮ СЛУЖБУ ИЛИ ЕЕ ПРОХОЖДЕНИЮ, А ТАКЖЕ ФОРМЫ</w:t>
            </w:r>
          </w:p>
          <w:p w14:paraId="4B956296" w14:textId="77777777" w:rsidR="00F43B06" w:rsidRPr="00FE03DB" w:rsidRDefault="00F43B06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ЗАКЛЮЧЕНИЯ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МЕДИЦИНСКОЙ ОРГАНИЗАЦИИ</w:t>
            </w:r>
          </w:p>
          <w:p w14:paraId="3CF3F107" w14:textId="77777777" w:rsidR="00F43B06" w:rsidRPr="00FE03DB" w:rsidRDefault="00F43B06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1DA3D839" w14:textId="6C4ED7DB" w:rsidR="00F43B06" w:rsidRPr="00FE03DB" w:rsidRDefault="00F43B06" w:rsidP="00026E78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В соответствии с пунктом 4 части 1 статьи 16 Федерального закона от 27 июля 2004 г. N 79-ФЗ "О государственной гражданской службе Российской Федерации", пунктом 4 части 1 статьи </w:t>
            </w:r>
            <w:r w:rsidRPr="00FE03DB">
              <w:rPr>
                <w:rFonts w:cs="Arial"/>
                <w:szCs w:val="20"/>
                <w:shd w:val="clear" w:color="auto" w:fill="C0C0C0"/>
              </w:rPr>
              <w:t>13</w:t>
            </w:r>
            <w:r w:rsidRPr="00FE03DB">
              <w:rPr>
                <w:rFonts w:cs="Arial"/>
                <w:szCs w:val="20"/>
              </w:rPr>
              <w:t xml:space="preserve"> Федерального закона от 2 марта 2007 г. N 25-ФЗ "О муниципальной службе в Российской Федерации" и подпунктом </w:t>
            </w:r>
            <w:r w:rsidRPr="00026E78">
              <w:rPr>
                <w:rFonts w:cs="Arial"/>
                <w:szCs w:val="20"/>
              </w:rPr>
              <w:lastRenderedPageBreak/>
              <w:t>5.2.</w:t>
            </w:r>
            <w:r w:rsidRPr="00FE03DB">
              <w:rPr>
                <w:rFonts w:cs="Arial"/>
                <w:szCs w:val="20"/>
                <w:shd w:val="clear" w:color="auto" w:fill="C0C0C0"/>
              </w:rPr>
              <w:t>66 пункта 5</w:t>
            </w:r>
            <w:r w:rsidRPr="00FE03DB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</w:t>
            </w:r>
            <w:r w:rsidRPr="00FE03DB">
              <w:rPr>
                <w:rFonts w:cs="Arial"/>
                <w:szCs w:val="20"/>
                <w:shd w:val="clear" w:color="auto" w:fill="C0C0C0"/>
              </w:rPr>
              <w:t>постановлением</w:t>
            </w:r>
            <w:r w:rsidRPr="00FE03DB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FE03DB">
              <w:rPr>
                <w:rFonts w:cs="Arial"/>
                <w:szCs w:val="20"/>
                <w:shd w:val="clear" w:color="auto" w:fill="C0C0C0"/>
              </w:rPr>
              <w:t>19</w:t>
            </w:r>
            <w:r w:rsidRPr="00FE03DB">
              <w:rPr>
                <w:rFonts w:cs="Arial"/>
                <w:szCs w:val="20"/>
              </w:rPr>
              <w:t xml:space="preserve"> июня </w:t>
            </w:r>
            <w:r w:rsidRPr="00FE03DB">
              <w:rPr>
                <w:rFonts w:cs="Arial"/>
                <w:szCs w:val="20"/>
                <w:shd w:val="clear" w:color="auto" w:fill="C0C0C0"/>
              </w:rPr>
              <w:t>2012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zCs w:val="20"/>
                <w:shd w:val="clear" w:color="auto" w:fill="C0C0C0"/>
              </w:rPr>
              <w:t>608</w:t>
            </w:r>
            <w:r w:rsidRPr="00FE03DB">
              <w:rPr>
                <w:rFonts w:cs="Arial"/>
                <w:szCs w:val="20"/>
              </w:rPr>
              <w:t>, приказываю:</w:t>
            </w:r>
          </w:p>
        </w:tc>
      </w:tr>
      <w:tr w:rsidR="00026E78" w:rsidRPr="00FE03DB" w14:paraId="110CCBE3" w14:textId="77777777" w:rsidTr="00FE03DB">
        <w:tc>
          <w:tcPr>
            <w:tcW w:w="7597" w:type="dxa"/>
          </w:tcPr>
          <w:p w14:paraId="4C9AD476" w14:textId="77777777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lastRenderedPageBreak/>
              <w:t>Утвердить:</w:t>
            </w:r>
          </w:p>
          <w:p w14:paraId="43970CA4" w14:textId="20A5C959" w:rsidR="00026E78" w:rsidRPr="00026E78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>Порядок прохождения диспансеризации государственными гражданскими служащими Российской Федерации и муниципальными служащими согласно приложению N 1;</w:t>
            </w:r>
          </w:p>
        </w:tc>
        <w:tc>
          <w:tcPr>
            <w:tcW w:w="7597" w:type="dxa"/>
          </w:tcPr>
          <w:p w14:paraId="54FA234F" w14:textId="77777777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  <w:shd w:val="clear" w:color="auto" w:fill="C0C0C0"/>
              </w:rPr>
              <w:t>1.</w:t>
            </w:r>
            <w:r w:rsidRPr="00FE03DB">
              <w:rPr>
                <w:rFonts w:cs="Arial"/>
                <w:szCs w:val="20"/>
              </w:rPr>
              <w:t xml:space="preserve"> Утвердить:</w:t>
            </w:r>
          </w:p>
          <w:p w14:paraId="14CCD4CF" w14:textId="1D481863" w:rsidR="00026E78" w:rsidRPr="00026E78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Порядок прохождения диспансеризации </w:t>
            </w:r>
            <w:r w:rsidRPr="00FE03DB">
              <w:rPr>
                <w:rFonts w:cs="Arial"/>
                <w:szCs w:val="20"/>
                <w:shd w:val="clear" w:color="auto" w:fill="C0C0C0"/>
              </w:rPr>
              <w:t>федеральными государственными гражданскими служащими,</w:t>
            </w:r>
            <w:r w:rsidRPr="00FE03DB">
              <w:rPr>
                <w:rFonts w:cs="Arial"/>
                <w:szCs w:val="20"/>
              </w:rPr>
              <w:t xml:space="preserve"> государственными гражданскими служащими </w:t>
            </w:r>
            <w:r w:rsidRPr="00FE03DB">
              <w:rPr>
                <w:rFonts w:cs="Arial"/>
                <w:szCs w:val="20"/>
                <w:shd w:val="clear" w:color="auto" w:fill="C0C0C0"/>
              </w:rPr>
              <w:t>субъектов</w:t>
            </w:r>
            <w:r w:rsidRPr="00FE03DB">
              <w:rPr>
                <w:rFonts w:cs="Arial"/>
                <w:szCs w:val="20"/>
              </w:rPr>
              <w:t xml:space="preserve"> Российской Федерации и муниципальными служащими согласно приложению N 1 </w:t>
            </w:r>
            <w:r w:rsidRPr="00FE03DB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FE03DB">
              <w:rPr>
                <w:rFonts w:cs="Arial"/>
                <w:szCs w:val="20"/>
              </w:rPr>
              <w:t>;</w:t>
            </w:r>
          </w:p>
        </w:tc>
      </w:tr>
      <w:tr w:rsidR="00026E78" w:rsidRPr="00FE03DB" w14:paraId="5AEEAC24" w14:textId="77777777" w:rsidTr="00FE03DB">
        <w:tc>
          <w:tcPr>
            <w:tcW w:w="7597" w:type="dxa"/>
          </w:tcPr>
          <w:p w14:paraId="32F69044" w14:textId="641206B1" w:rsidR="00026E78" w:rsidRPr="00026E78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>перечень заболеваний, препятствующих поступлению на государственную гражданскую службу Российской Федерации и муниципальную службу или ее прохождению, согласно приложению N 2;</w:t>
            </w:r>
          </w:p>
        </w:tc>
        <w:tc>
          <w:tcPr>
            <w:tcW w:w="7597" w:type="dxa"/>
          </w:tcPr>
          <w:p w14:paraId="38096183" w14:textId="7427A500" w:rsidR="00026E78" w:rsidRPr="00026E78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перечень заболеваний, препятствующих поступлению на государственную гражданскую службу Российской Федерации и муниципальную службу или ее прохождению, согласно приложению N 2 </w:t>
            </w:r>
            <w:r w:rsidRPr="00FE03DB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FE03DB">
              <w:rPr>
                <w:rFonts w:cs="Arial"/>
                <w:szCs w:val="20"/>
              </w:rPr>
              <w:t>;</w:t>
            </w:r>
          </w:p>
        </w:tc>
      </w:tr>
      <w:tr w:rsidR="00026E78" w:rsidRPr="00FE03DB" w14:paraId="2AB3647F" w14:textId="77777777" w:rsidTr="00FE03DB">
        <w:tc>
          <w:tcPr>
            <w:tcW w:w="7597" w:type="dxa"/>
          </w:tcPr>
          <w:p w14:paraId="114EBAD8" w14:textId="2537CACD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учетную форму N 001-ГС/у "Заключение </w:t>
            </w:r>
            <w:r w:rsidRPr="00FE03DB">
              <w:rPr>
                <w:rFonts w:cs="Arial"/>
                <w:strike/>
                <w:color w:val="FF0000"/>
                <w:szCs w:val="20"/>
              </w:rPr>
              <w:t>медицинского учреждения</w:t>
            </w:r>
            <w:r w:rsidRPr="00FE03DB">
              <w:rPr>
                <w:rFonts w:cs="Arial"/>
                <w:szCs w:val="20"/>
              </w:rPr>
              <w:t xml:space="preserve">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 согласно приложению N</w:t>
            </w:r>
            <w:r w:rsidRPr="00026E78">
              <w:rPr>
                <w:rFonts w:cs="Arial"/>
                <w:szCs w:val="20"/>
              </w:rPr>
              <w:t xml:space="preserve"> 3.</w:t>
            </w:r>
          </w:p>
        </w:tc>
        <w:tc>
          <w:tcPr>
            <w:tcW w:w="7597" w:type="dxa"/>
          </w:tcPr>
          <w:p w14:paraId="1462BB2D" w14:textId="686BDCEF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учетную форму N 001-ГС/у "Заключение </w:t>
            </w:r>
            <w:r w:rsidRPr="00FE03DB">
              <w:rPr>
                <w:rFonts w:cs="Arial"/>
                <w:szCs w:val="20"/>
                <w:shd w:val="clear" w:color="auto" w:fill="C0C0C0"/>
              </w:rPr>
              <w:t>медицинской организации</w:t>
            </w:r>
            <w:r w:rsidRPr="00FE03DB">
              <w:rPr>
                <w:rFonts w:cs="Arial"/>
                <w:szCs w:val="20"/>
              </w:rPr>
              <w:t xml:space="preserve">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 согласно приложению N </w:t>
            </w:r>
            <w:r w:rsidRPr="00026E78">
              <w:rPr>
                <w:rFonts w:cs="Arial"/>
                <w:szCs w:val="20"/>
              </w:rPr>
              <w:t xml:space="preserve">3 </w:t>
            </w:r>
            <w:r w:rsidRPr="00FE03DB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026E78">
              <w:rPr>
                <w:rFonts w:cs="Arial"/>
                <w:szCs w:val="20"/>
              </w:rPr>
              <w:t>.</w:t>
            </w:r>
          </w:p>
        </w:tc>
      </w:tr>
      <w:tr w:rsidR="00026E78" w:rsidRPr="00FE03DB" w14:paraId="22D751A9" w14:textId="77777777" w:rsidTr="00FE03DB">
        <w:tc>
          <w:tcPr>
            <w:tcW w:w="7597" w:type="dxa"/>
          </w:tcPr>
          <w:p w14:paraId="3F2329FD" w14:textId="77777777" w:rsidR="00026E78" w:rsidRPr="00FE03DB" w:rsidRDefault="00026E78" w:rsidP="00026E7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DBC78E2" w14:textId="77777777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E03DB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и социального развития Российской Федерации от 14 декабря 2009 г. N 984н "Об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учреждения" (зарегистрирован Министерством юстиции Российской Федерации 29 декабря 2009 г., регистрационный N 15878).</w:t>
            </w:r>
          </w:p>
          <w:p w14:paraId="430E9E2F" w14:textId="72765841" w:rsidR="00026E78" w:rsidRPr="00FE03DB" w:rsidRDefault="00026E78" w:rsidP="00026E78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года и действует до 1 сентября 2031 года.</w:t>
            </w:r>
          </w:p>
        </w:tc>
      </w:tr>
      <w:tr w:rsidR="00026E78" w:rsidRPr="00FE03DB" w14:paraId="530C3B38" w14:textId="77777777" w:rsidTr="00FE03DB">
        <w:tc>
          <w:tcPr>
            <w:tcW w:w="7597" w:type="dxa"/>
          </w:tcPr>
          <w:p w14:paraId="16235721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075ED1B" w14:textId="10A598C5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26E78">
              <w:rPr>
                <w:rFonts w:cs="Arial"/>
                <w:szCs w:val="20"/>
              </w:rPr>
              <w:t>Министр</w:t>
            </w:r>
          </w:p>
          <w:p w14:paraId="302E8AAD" w14:textId="048ACEC4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E03DB">
              <w:rPr>
                <w:rFonts w:cs="Arial"/>
                <w:strike/>
                <w:color w:val="FF0000"/>
                <w:szCs w:val="20"/>
              </w:rPr>
              <w:t>Т</w:t>
            </w:r>
            <w:r w:rsidRPr="00FE03DB">
              <w:rPr>
                <w:rFonts w:cs="Arial"/>
                <w:szCs w:val="20"/>
              </w:rPr>
              <w:t>.А.</w:t>
            </w:r>
            <w:r w:rsidRPr="00FE03DB">
              <w:rPr>
                <w:rFonts w:cs="Arial"/>
                <w:strike/>
                <w:color w:val="FF0000"/>
                <w:szCs w:val="20"/>
              </w:rPr>
              <w:t>ГОЛИКОВА</w:t>
            </w:r>
          </w:p>
          <w:p w14:paraId="01A54B3B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43B5CB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A1F40A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1C15AD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7852DC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6DE1E2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026E78">
              <w:rPr>
                <w:rFonts w:cs="Arial"/>
                <w:szCs w:val="20"/>
              </w:rPr>
              <w:t>Приложение N 1</w:t>
            </w:r>
          </w:p>
          <w:p w14:paraId="6A682569" w14:textId="77777777" w:rsidR="00026E78" w:rsidRPr="00FE03DB" w:rsidRDefault="00026E78" w:rsidP="00026E78">
            <w:pPr>
              <w:spacing w:after="1" w:line="200" w:lineRule="atLeast"/>
              <w:jc w:val="right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к </w:t>
            </w:r>
            <w:r w:rsidRPr="00FE03DB">
              <w:rPr>
                <w:rFonts w:cs="Arial"/>
                <w:strike/>
                <w:color w:val="FF0000"/>
                <w:szCs w:val="20"/>
              </w:rPr>
              <w:t>Приказу</w:t>
            </w:r>
          </w:p>
          <w:p w14:paraId="45656B55" w14:textId="38700D34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</w:rPr>
              <w:t>Министерства здравоохранения</w:t>
            </w:r>
          </w:p>
          <w:p w14:paraId="070EA930" w14:textId="587D37B4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E03DB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</w:p>
          <w:p w14:paraId="7507DFA6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26E78">
              <w:rPr>
                <w:rFonts w:cs="Arial"/>
                <w:szCs w:val="20"/>
              </w:rPr>
              <w:t>Российской Федерации</w:t>
            </w:r>
          </w:p>
          <w:p w14:paraId="0C3DB629" w14:textId="77777777" w:rsidR="00026E78" w:rsidRPr="00FE03DB" w:rsidRDefault="00026E78" w:rsidP="00026E78">
            <w:pPr>
              <w:spacing w:after="1" w:line="200" w:lineRule="atLeast"/>
              <w:jc w:val="right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от 14 </w:t>
            </w:r>
            <w:r w:rsidRPr="00FE03DB">
              <w:rPr>
                <w:rFonts w:cs="Arial"/>
                <w:strike/>
                <w:color w:val="FF0000"/>
                <w:szCs w:val="20"/>
              </w:rPr>
              <w:t>декабря 2009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trike/>
                <w:color w:val="FF0000"/>
                <w:szCs w:val="20"/>
              </w:rPr>
              <w:t>984н</w:t>
            </w:r>
          </w:p>
          <w:p w14:paraId="3681EA02" w14:textId="77777777" w:rsidR="00026E78" w:rsidRPr="00FE03DB" w:rsidRDefault="00026E78" w:rsidP="00026E78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0FB2186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ПОРЯДОК</w:t>
            </w:r>
          </w:p>
          <w:p w14:paraId="2D41E081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ПРОХОЖДЕНИЯ ДИСПАНСЕРИЗАЦИИ ГОСУДАРСТВЕННЫМИ ГРАЖДАНСКИМИ</w:t>
            </w:r>
          </w:p>
          <w:p w14:paraId="534E9200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СЛУЖАЩИМИ РОССИЙСКОЙ ФЕДЕРАЦИИ И МУНИЦИПАЛЬНЫМИ СЛУЖАЩИМИ</w:t>
            </w:r>
          </w:p>
          <w:p w14:paraId="55958898" w14:textId="49A25E48" w:rsidR="00026E78" w:rsidRPr="00FE03DB" w:rsidRDefault="00026E78" w:rsidP="00026E7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B1A0D84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571D1C" w14:textId="5614EEE5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26E78">
              <w:rPr>
                <w:rFonts w:cs="Arial"/>
                <w:szCs w:val="20"/>
              </w:rPr>
              <w:t>Министр</w:t>
            </w:r>
          </w:p>
          <w:p w14:paraId="1245F20F" w14:textId="2063DFC6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  <w:shd w:val="clear" w:color="auto" w:fill="C0C0C0"/>
              </w:rPr>
              <w:t>М</w:t>
            </w:r>
            <w:r w:rsidRPr="00FE03DB">
              <w:rPr>
                <w:rFonts w:cs="Arial"/>
                <w:szCs w:val="20"/>
              </w:rPr>
              <w:t>.А.</w:t>
            </w:r>
            <w:r w:rsidRPr="00FE03DB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01DF00DA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304A24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E992198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3AA9EE1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39E15B3" w14:textId="77777777" w:rsidR="00026E78" w:rsidRP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E80A302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026E78">
              <w:rPr>
                <w:rFonts w:cs="Arial"/>
                <w:szCs w:val="20"/>
              </w:rPr>
              <w:t>Приложение N 1</w:t>
            </w:r>
          </w:p>
          <w:p w14:paraId="670A61B4" w14:textId="6A3F3A0E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к </w:t>
            </w:r>
            <w:r w:rsidRPr="00FE03DB">
              <w:rPr>
                <w:rFonts w:cs="Arial"/>
                <w:szCs w:val="20"/>
                <w:shd w:val="clear" w:color="auto" w:fill="C0C0C0"/>
              </w:rPr>
              <w:t>приказу</w:t>
            </w:r>
            <w:r w:rsidRPr="00FE03DB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5DF2E0AE" w14:textId="77777777" w:rsidR="00026E78" w:rsidRDefault="00026E78" w:rsidP="00026E78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26E78">
              <w:rPr>
                <w:rFonts w:cs="Arial"/>
                <w:szCs w:val="20"/>
              </w:rPr>
              <w:t>Российской Федерации</w:t>
            </w:r>
          </w:p>
          <w:p w14:paraId="24F89CD4" w14:textId="77777777" w:rsidR="00026E78" w:rsidRPr="00FE03DB" w:rsidRDefault="00026E78" w:rsidP="00026E78">
            <w:pPr>
              <w:spacing w:after="1" w:line="200" w:lineRule="atLeast"/>
              <w:jc w:val="right"/>
              <w:rPr>
                <w:szCs w:val="20"/>
              </w:rPr>
            </w:pPr>
            <w:r w:rsidRPr="00FE03DB">
              <w:rPr>
                <w:rFonts w:cs="Arial"/>
                <w:szCs w:val="20"/>
              </w:rPr>
              <w:t xml:space="preserve">от 14 </w:t>
            </w:r>
            <w:r w:rsidRPr="00FE03DB">
              <w:rPr>
                <w:rFonts w:cs="Arial"/>
                <w:szCs w:val="20"/>
                <w:shd w:val="clear" w:color="auto" w:fill="C0C0C0"/>
              </w:rPr>
              <w:t>апреля 2025</w:t>
            </w:r>
            <w:r w:rsidRPr="00FE03DB">
              <w:rPr>
                <w:rFonts w:cs="Arial"/>
                <w:szCs w:val="20"/>
              </w:rPr>
              <w:t xml:space="preserve"> г. N </w:t>
            </w:r>
            <w:r w:rsidRPr="00FE03DB">
              <w:rPr>
                <w:rFonts w:cs="Arial"/>
                <w:szCs w:val="20"/>
                <w:shd w:val="clear" w:color="auto" w:fill="C0C0C0"/>
              </w:rPr>
              <w:t>201н</w:t>
            </w:r>
          </w:p>
          <w:p w14:paraId="70A52F21" w14:textId="77777777" w:rsidR="00026E78" w:rsidRPr="00FE03DB" w:rsidRDefault="00026E78" w:rsidP="00026E78">
            <w:pPr>
              <w:spacing w:after="1" w:line="200" w:lineRule="atLeast"/>
              <w:jc w:val="both"/>
              <w:rPr>
                <w:szCs w:val="20"/>
              </w:rPr>
            </w:pPr>
          </w:p>
          <w:p w14:paraId="0C0DF516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ПОРЯДОК</w:t>
            </w:r>
          </w:p>
          <w:p w14:paraId="0E7FF648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ПРОХОЖДЕНИЯ ДИСПАНСЕРИЗАЦИИ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ФЕДЕРАЛЬНЫМИ ГОСУДАРСТВЕННЫМИ</w:t>
            </w:r>
          </w:p>
          <w:p w14:paraId="5E17DEDA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  <w:shd w:val="clear" w:color="auto" w:fill="C0C0C0"/>
              </w:rPr>
              <w:t>ГРАЖДАНСКИМИ СЛУЖАЩИМИ,</w:t>
            </w:r>
            <w:r w:rsidRPr="00FE03DB">
              <w:rPr>
                <w:rFonts w:cs="Arial"/>
                <w:b/>
                <w:szCs w:val="20"/>
              </w:rPr>
              <w:t xml:space="preserve"> ГОСУДАРСТВЕННЫМИ ГРАЖДАНСКИМИ</w:t>
            </w:r>
          </w:p>
          <w:p w14:paraId="54CD41F6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 xml:space="preserve">СЛУЖАЩИМИ </w:t>
            </w:r>
            <w:r w:rsidRPr="00FE03DB">
              <w:rPr>
                <w:rFonts w:cs="Arial"/>
                <w:b/>
                <w:szCs w:val="20"/>
                <w:shd w:val="clear" w:color="auto" w:fill="C0C0C0"/>
              </w:rPr>
              <w:t>СУБЪЕКТОВ</w:t>
            </w:r>
            <w:r w:rsidRPr="00FE03DB">
              <w:rPr>
                <w:rFonts w:cs="Arial"/>
                <w:b/>
                <w:szCs w:val="20"/>
              </w:rPr>
              <w:t xml:space="preserve"> РОССИЙСКОЙ ФЕДЕРАЦИИ</w:t>
            </w:r>
          </w:p>
          <w:p w14:paraId="6168625E" w14:textId="77777777" w:rsidR="00026E78" w:rsidRPr="00FE03DB" w:rsidRDefault="00026E78" w:rsidP="00026E78">
            <w:pPr>
              <w:spacing w:after="1" w:line="200" w:lineRule="atLeast"/>
              <w:jc w:val="center"/>
              <w:rPr>
                <w:szCs w:val="20"/>
              </w:rPr>
            </w:pPr>
            <w:r w:rsidRPr="00FE03DB">
              <w:rPr>
                <w:rFonts w:cs="Arial"/>
                <w:b/>
                <w:szCs w:val="20"/>
              </w:rPr>
              <w:t>И МУНИЦИПАЛЬНЫМИ СЛУЖАЩИМИ</w:t>
            </w:r>
          </w:p>
          <w:p w14:paraId="64A618A4" w14:textId="628D3338" w:rsidR="00026E78" w:rsidRPr="00FE03DB" w:rsidRDefault="00026E78" w:rsidP="00026E78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D1303" w:rsidRPr="00FE03DB" w14:paraId="45227618" w14:textId="77777777" w:rsidTr="00FE03DB">
        <w:tc>
          <w:tcPr>
            <w:tcW w:w="7597" w:type="dxa"/>
          </w:tcPr>
          <w:p w14:paraId="7E74E8BC" w14:textId="77777777" w:rsidR="001D1303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6195055" w14:textId="77777777" w:rsidR="001D1303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6116A28" w14:textId="3B0C227B" w:rsidR="001D1303" w:rsidRPr="00FE03DB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1. Диспансеризация гражданских служащих и муниципальных служащих проводится путем углубленного обследования состояния здоровья в целях:</w:t>
            </w:r>
          </w:p>
        </w:tc>
      </w:tr>
      <w:tr w:rsidR="00026E78" w:rsidRPr="00FE03DB" w14:paraId="455176DC" w14:textId="77777777" w:rsidTr="00FE03DB">
        <w:tc>
          <w:tcPr>
            <w:tcW w:w="7597" w:type="dxa"/>
          </w:tcPr>
          <w:p w14:paraId="10760B0B" w14:textId="77777777" w:rsidR="001D1303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D649BF0" w14:textId="59615FBB" w:rsidR="00026E78" w:rsidRPr="001D1303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D1303">
              <w:rPr>
                <w:rFonts w:cs="Arial"/>
                <w:strike/>
                <w:color w:val="FF0000"/>
                <w:szCs w:val="20"/>
              </w:rPr>
              <w:t>1. Настоящий Порядок определяет правила прохождения диспансеризации лицами, замещающими должности государственной гражданской службы Российской Федерации 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прохождению.</w:t>
            </w:r>
          </w:p>
        </w:tc>
        <w:tc>
          <w:tcPr>
            <w:tcW w:w="7597" w:type="dxa"/>
          </w:tcPr>
          <w:p w14:paraId="07BEFF36" w14:textId="77777777" w:rsidR="00026E78" w:rsidRPr="00FE03DB" w:rsidRDefault="00026E78" w:rsidP="001D130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26E78" w:rsidRPr="00FE03DB" w14:paraId="2E6FC9CB" w14:textId="77777777" w:rsidTr="00FE03DB">
        <w:tc>
          <w:tcPr>
            <w:tcW w:w="7597" w:type="dxa"/>
          </w:tcPr>
          <w:p w14:paraId="6149B142" w14:textId="4B4D8795" w:rsidR="00026E78" w:rsidRPr="00FE03DB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D1303">
              <w:rPr>
                <w:rFonts w:cs="Arial"/>
                <w:strike/>
                <w:color w:val="FF0000"/>
                <w:szCs w:val="20"/>
              </w:rPr>
              <w:t>2. Под диспансеризацией, применительно к настоящему Порядку, понимается комплекс мероприятий, проводимых с целью определения рисков</w:t>
            </w:r>
            <w:r>
              <w:rPr>
                <w:rFonts w:cs="Arial"/>
                <w:szCs w:val="20"/>
              </w:rPr>
              <w:t xml:space="preserve"> развития </w:t>
            </w:r>
            <w:r w:rsidRPr="001D1303">
              <w:rPr>
                <w:rFonts w:cs="Arial"/>
                <w:strike/>
                <w:color w:val="FF0000"/>
                <w:szCs w:val="20"/>
              </w:rPr>
              <w:t>заболеваний, раннего выявления имеющихся заболеваний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в том числе</w:t>
            </w:r>
            <w:r>
              <w:rPr>
                <w:rFonts w:cs="Arial"/>
                <w:szCs w:val="20"/>
              </w:rPr>
              <w:t xml:space="preserve"> препятствующих прохождению государственной гражданской службы Российской Федерации </w:t>
            </w:r>
            <w:r w:rsidRPr="001D1303">
              <w:rPr>
                <w:rFonts w:cs="Arial"/>
                <w:strike/>
                <w:color w:val="FF0000"/>
                <w:szCs w:val="20"/>
              </w:rPr>
              <w:t>(далее - гражданская служба)</w:t>
            </w:r>
            <w:r>
              <w:rPr>
                <w:rFonts w:cs="Arial"/>
                <w:szCs w:val="20"/>
              </w:rPr>
              <w:t xml:space="preserve"> и муниципальной службы</w:t>
            </w:r>
            <w:r w:rsidRPr="001D1303">
              <w:rPr>
                <w:rFonts w:cs="Arial"/>
                <w:strike/>
                <w:color w:val="FF0000"/>
                <w:szCs w:val="20"/>
              </w:rPr>
              <w:t xml:space="preserve">, сохранения и укрепления физического и психического здоровья </w:t>
            </w:r>
            <w:r w:rsidRPr="001D1303">
              <w:rPr>
                <w:rFonts w:cs="Arial"/>
                <w:strike/>
                <w:color w:val="FF0000"/>
                <w:szCs w:val="20"/>
              </w:rPr>
              <w:lastRenderedPageBreak/>
              <w:t>государственного гражданского служащего Российской Федерации (далее - гражданский служащий) и муниципального служащего.</w:t>
            </w:r>
          </w:p>
        </w:tc>
        <w:tc>
          <w:tcPr>
            <w:tcW w:w="7597" w:type="dxa"/>
          </w:tcPr>
          <w:p w14:paraId="63221AEC" w14:textId="0D214412" w:rsidR="00026E78" w:rsidRPr="00FE03DB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lastRenderedPageBreak/>
              <w:t>1) раннего (своевременного) выявления состояний, заболеваний и факторов риска их</w:t>
            </w:r>
            <w:r>
              <w:rPr>
                <w:rFonts w:cs="Arial"/>
                <w:szCs w:val="20"/>
              </w:rPr>
              <w:t xml:space="preserve"> развития, препятствующих прохождению государственной гражданской службы Российской Федерации и муниципальной службы;</w:t>
            </w:r>
          </w:p>
        </w:tc>
      </w:tr>
      <w:tr w:rsidR="00026E78" w:rsidRPr="00FE03DB" w14:paraId="2D2E1AAA" w14:textId="77777777" w:rsidTr="00FE03DB">
        <w:tc>
          <w:tcPr>
            <w:tcW w:w="7597" w:type="dxa"/>
          </w:tcPr>
          <w:p w14:paraId="119D4678" w14:textId="77777777" w:rsidR="00026E78" w:rsidRPr="001D1303" w:rsidRDefault="00026E78" w:rsidP="001D1303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  <w:tc>
          <w:tcPr>
            <w:tcW w:w="7597" w:type="dxa"/>
          </w:tcPr>
          <w:p w14:paraId="0C7A7A70" w14:textId="77777777" w:rsidR="001D1303" w:rsidRPr="001D1303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2) определения группы здоровья, необходимых профилактических, лечебных, реабилитационных и оздоровительных мероприятий для гражданских служащих и муниципальных служащих с выявленными хроническими неинфекционными заболеваниями и (или) факторами риска их развития;</w:t>
            </w:r>
          </w:p>
          <w:p w14:paraId="59A51547" w14:textId="12561F7A" w:rsidR="00026E78" w:rsidRPr="001D1303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3) определения группы диспансерного наблюдения гражданских служащих и муниципальных служащих с выявленными хроническими неинфекционными заболеваниями и иными заболеваниями (состояниями), а также гражданских служащих и муниципальных служащих с высоким и очень высоким суммарным сердечно-сосудистым риском.</w:t>
            </w:r>
          </w:p>
        </w:tc>
      </w:tr>
      <w:tr w:rsidR="00026E78" w:rsidRPr="00FE03DB" w14:paraId="0D95B9B3" w14:textId="77777777" w:rsidTr="00FE03DB">
        <w:tc>
          <w:tcPr>
            <w:tcW w:w="7597" w:type="dxa"/>
          </w:tcPr>
          <w:p w14:paraId="1748C5E9" w14:textId="6FFDCA85" w:rsidR="00026E78" w:rsidRPr="00FE03DB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D1303">
              <w:rPr>
                <w:rFonts w:cs="Arial"/>
                <w:strike/>
                <w:color w:val="FF0000"/>
                <w:szCs w:val="20"/>
              </w:rPr>
              <w:t>3.</w:t>
            </w:r>
            <w:r>
              <w:rPr>
                <w:rFonts w:cs="Arial"/>
                <w:szCs w:val="20"/>
              </w:rPr>
              <w:t xml:space="preserve"> Диспансеризация гражданских служащих и муниципальных служащих </w:t>
            </w:r>
            <w:r w:rsidRPr="001D1303">
              <w:rPr>
                <w:rFonts w:cs="Arial"/>
                <w:strike/>
                <w:color w:val="FF0000"/>
                <w:szCs w:val="20"/>
              </w:rPr>
              <w:t>осуществляется за счет средств соответствующих бюджетов в медицинских учреждениях, определенных федеральным государственным органом или государственным органом субъекта Российской Федерации (далее - государственный орган), органом местного самоуправления, аппаратом избирательной комиссии муниципального образования (далее - орган муниципального образования)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имеющих</w:t>
            </w:r>
            <w:r>
              <w:rPr>
                <w:rFonts w:cs="Arial"/>
                <w:szCs w:val="20"/>
              </w:rPr>
              <w:t xml:space="preserve"> лицензию на осуществление медицинской деятельности, </w:t>
            </w:r>
            <w:r w:rsidRPr="001D1303">
              <w:rPr>
                <w:rFonts w:cs="Arial"/>
                <w:strike/>
                <w:color w:val="FF0000"/>
                <w:szCs w:val="20"/>
              </w:rPr>
              <w:t>включая</w:t>
            </w:r>
            <w:r>
              <w:rPr>
                <w:rFonts w:cs="Arial"/>
                <w:szCs w:val="20"/>
              </w:rPr>
              <w:t xml:space="preserve"> работы (услуги) </w:t>
            </w:r>
            <w:r w:rsidRPr="001D1303">
              <w:rPr>
                <w:rFonts w:cs="Arial"/>
                <w:strike/>
                <w:color w:val="FF0000"/>
                <w:szCs w:val="20"/>
              </w:rPr>
              <w:t>при осуществлении амбулаторно-поликлинической медицинской помощи по специальностям: "терапия"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"акушерство</w:t>
            </w:r>
            <w:r>
              <w:rPr>
                <w:rFonts w:cs="Arial"/>
                <w:szCs w:val="20"/>
              </w:rPr>
              <w:t xml:space="preserve"> и </w:t>
            </w:r>
            <w:r w:rsidRPr="001D1303">
              <w:rPr>
                <w:rFonts w:cs="Arial"/>
                <w:strike/>
                <w:color w:val="FF0000"/>
                <w:szCs w:val="20"/>
              </w:rPr>
              <w:t>гинекология"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"неврология"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"урология"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"хирургия"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"офтальмология"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"отоларингология"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"эндокринология"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"психиатрия"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"психиатрия</w:t>
            </w:r>
            <w:r>
              <w:rPr>
                <w:rFonts w:cs="Arial"/>
                <w:szCs w:val="20"/>
              </w:rPr>
              <w:t>-</w:t>
            </w:r>
            <w:r w:rsidRPr="001D1303">
              <w:rPr>
                <w:rFonts w:cs="Arial"/>
                <w:strike/>
                <w:color w:val="FF0000"/>
                <w:szCs w:val="20"/>
              </w:rPr>
              <w:t>наркология"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"рентгенология"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"ультразвуковая диагностика"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"клиническая лабораторная диагностика"</w:t>
            </w:r>
            <w:r>
              <w:rPr>
                <w:rFonts w:cs="Arial"/>
                <w:szCs w:val="20"/>
              </w:rPr>
              <w:t xml:space="preserve"> (далее - </w:t>
            </w:r>
            <w:r w:rsidRPr="001D1303">
              <w:rPr>
                <w:rFonts w:cs="Arial"/>
                <w:strike/>
                <w:color w:val="FF0000"/>
                <w:szCs w:val="20"/>
              </w:rPr>
              <w:t>медицинское учреждение</w:t>
            </w:r>
            <w:r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5DDD4B11" w14:textId="5F081DAA" w:rsidR="00026E78" w:rsidRPr="00FE03DB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2.</w:t>
            </w:r>
            <w:r>
              <w:rPr>
                <w:rFonts w:cs="Arial"/>
                <w:szCs w:val="20"/>
              </w:rPr>
              <w:t xml:space="preserve"> Диспансеризация гражданских служащих и муниципальных служащих </w:t>
            </w:r>
            <w:r w:rsidRPr="001D1303">
              <w:rPr>
                <w:rFonts w:cs="Arial"/>
                <w:szCs w:val="20"/>
                <w:shd w:val="clear" w:color="auto" w:fill="C0C0C0"/>
              </w:rPr>
              <w:t>проводится медицинскими организациями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имеющими</w:t>
            </w:r>
            <w:r>
              <w:rPr>
                <w:rFonts w:cs="Arial"/>
                <w:szCs w:val="20"/>
              </w:rPr>
              <w:t xml:space="preserve"> лицензию на осуществление медицинской деятельности,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включающую</w:t>
            </w:r>
            <w:r>
              <w:rPr>
                <w:rFonts w:cs="Arial"/>
                <w:szCs w:val="20"/>
              </w:rPr>
              <w:t xml:space="preserve"> работы (услуги) </w:t>
            </w:r>
            <w:r w:rsidRPr="001D1303">
              <w:rPr>
                <w:rFonts w:cs="Arial"/>
                <w:szCs w:val="20"/>
                <w:shd w:val="clear" w:color="auto" w:fill="C0C0C0"/>
              </w:rPr>
              <w:t>по терапии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акушерству</w:t>
            </w:r>
            <w:r>
              <w:rPr>
                <w:rFonts w:cs="Arial"/>
                <w:szCs w:val="20"/>
              </w:rPr>
              <w:t xml:space="preserve"> и </w:t>
            </w:r>
            <w:r w:rsidRPr="001D1303">
              <w:rPr>
                <w:rFonts w:cs="Arial"/>
                <w:szCs w:val="20"/>
                <w:shd w:val="clear" w:color="auto" w:fill="C0C0C0"/>
              </w:rPr>
              <w:t>гинекологии (за исключением использования вспомогательных репродуктивных технологий и искусственного прерывания беременности)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неврологии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урологии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хирургии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офтальмологии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оториноларингологии (за исключением кохлеарной имплантации)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эндокринологии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психиатрии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психиатрии</w:t>
            </w:r>
            <w:r>
              <w:rPr>
                <w:rFonts w:cs="Arial"/>
                <w:szCs w:val="20"/>
              </w:rPr>
              <w:t>-</w:t>
            </w:r>
            <w:r w:rsidRPr="001D1303">
              <w:rPr>
                <w:rFonts w:cs="Arial"/>
                <w:szCs w:val="20"/>
                <w:shd w:val="clear" w:color="auto" w:fill="C0C0C0"/>
              </w:rPr>
              <w:t>наркологии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рентгенологии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ультразвуковой диагностике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клинической лабораторной диагностике, определенными федеральным государственным органом, органом публичной власти федеральной территории, государственным органом субъекта Российской Федерации, органом местного самоуправления</w:t>
            </w:r>
            <w:r>
              <w:rPr>
                <w:rFonts w:cs="Arial"/>
                <w:szCs w:val="20"/>
              </w:rPr>
              <w:t xml:space="preserve"> (далее - </w:t>
            </w:r>
            <w:r w:rsidRPr="001D1303">
              <w:rPr>
                <w:rFonts w:cs="Arial"/>
                <w:szCs w:val="20"/>
                <w:shd w:val="clear" w:color="auto" w:fill="C0C0C0"/>
              </w:rPr>
              <w:t>орган</w:t>
            </w:r>
            <w:r>
              <w:rPr>
                <w:rFonts w:cs="Arial"/>
                <w:szCs w:val="20"/>
              </w:rPr>
              <w:t xml:space="preserve">) </w:t>
            </w:r>
            <w:r w:rsidRPr="001D1303">
              <w:rPr>
                <w:rFonts w:cs="Arial"/>
                <w:szCs w:val="20"/>
                <w:shd w:val="clear" w:color="auto" w:fill="C0C0C0"/>
              </w:rPr>
              <w:t>в соответствии с законодательством о контрактной системе в сфере закупок товаров, работ, услуг для обеспечения государственных и муниципальных нужд &lt;1&gt;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026E78" w:rsidRPr="00FE03DB" w14:paraId="0674BBD9" w14:textId="77777777" w:rsidTr="00FE03DB">
        <w:tc>
          <w:tcPr>
            <w:tcW w:w="7597" w:type="dxa"/>
          </w:tcPr>
          <w:p w14:paraId="71ECAD55" w14:textId="77777777" w:rsidR="00026E78" w:rsidRPr="00FE03DB" w:rsidRDefault="00026E78" w:rsidP="001D130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7894A29" w14:textId="77777777" w:rsidR="001D1303" w:rsidRPr="001D1303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FC29256" w14:textId="7D19B605" w:rsidR="00026E78" w:rsidRPr="001D1303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D1303">
              <w:rPr>
                <w:rFonts w:cs="Arial"/>
                <w:szCs w:val="20"/>
                <w:shd w:val="clear" w:color="auto" w:fill="C0C0C0"/>
              </w:rPr>
              <w:t>&lt;1&gt; Федеральный закон от 05.04.2013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 w:rsidR="001D1303" w:rsidRPr="00FE03DB" w14:paraId="6A1D738A" w14:textId="77777777" w:rsidTr="00FE03DB">
        <w:tc>
          <w:tcPr>
            <w:tcW w:w="7597" w:type="dxa"/>
          </w:tcPr>
          <w:p w14:paraId="0AC0A794" w14:textId="261DEDF3" w:rsidR="001D1303" w:rsidRPr="00FE03DB" w:rsidRDefault="001D1303" w:rsidP="001D130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В случае отсутствия </w:t>
            </w:r>
            <w:r w:rsidRPr="001D1303">
              <w:rPr>
                <w:rFonts w:cs="Arial"/>
                <w:strike/>
                <w:color w:val="FF0000"/>
                <w:szCs w:val="20"/>
              </w:rPr>
              <w:t>в медицинском учреждении, осуществляющем диспансеризацию гражданских служащих или муниципальных служащих,</w:t>
            </w:r>
            <w:r>
              <w:rPr>
                <w:rFonts w:cs="Arial"/>
                <w:szCs w:val="20"/>
              </w:rPr>
              <w:t xml:space="preserve"> лицензии </w:t>
            </w:r>
            <w:r w:rsidRPr="001D1303">
              <w:rPr>
                <w:rFonts w:cs="Arial"/>
                <w:strike/>
                <w:color w:val="FF0000"/>
                <w:szCs w:val="20"/>
              </w:rPr>
              <w:t>на медицинскую деятельность по отдельным видам работ</w:t>
            </w:r>
            <w:r>
              <w:rPr>
                <w:rFonts w:cs="Arial"/>
                <w:szCs w:val="20"/>
              </w:rPr>
              <w:t xml:space="preserve"> (</w:t>
            </w:r>
            <w:r w:rsidRPr="001D1303">
              <w:rPr>
                <w:rFonts w:cs="Arial"/>
                <w:strike/>
                <w:color w:val="FF0000"/>
                <w:szCs w:val="20"/>
              </w:rPr>
              <w:t>услуг</w:t>
            </w:r>
            <w:r>
              <w:rPr>
                <w:rFonts w:cs="Arial"/>
                <w:szCs w:val="20"/>
              </w:rPr>
              <w:t xml:space="preserve">), </w:t>
            </w:r>
            <w:r w:rsidRPr="001D1303">
              <w:rPr>
                <w:rFonts w:cs="Arial"/>
                <w:strike/>
                <w:color w:val="FF0000"/>
                <w:szCs w:val="20"/>
              </w:rPr>
              <w:t>необходимых</w:t>
            </w:r>
            <w:r>
              <w:rPr>
                <w:rFonts w:cs="Arial"/>
                <w:szCs w:val="20"/>
              </w:rPr>
              <w:t xml:space="preserve"> для проведения диспансеризации в полном объеме, </w:t>
            </w:r>
            <w:r w:rsidRPr="001D1303">
              <w:rPr>
                <w:rFonts w:cs="Arial"/>
                <w:strike/>
                <w:color w:val="FF0000"/>
                <w:szCs w:val="20"/>
              </w:rPr>
              <w:t>указанным медицинским учреждением заключаются договоры с медицинскими организациями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trike/>
                <w:color w:val="FF0000"/>
                <w:szCs w:val="20"/>
              </w:rPr>
              <w:t>имеющими</w:t>
            </w:r>
            <w:r>
              <w:rPr>
                <w:rFonts w:cs="Arial"/>
                <w:szCs w:val="20"/>
              </w:rPr>
              <w:t xml:space="preserve"> лицензии на </w:t>
            </w:r>
            <w:r w:rsidRPr="001D1303">
              <w:rPr>
                <w:rFonts w:cs="Arial"/>
                <w:strike/>
                <w:color w:val="FF0000"/>
                <w:szCs w:val="20"/>
              </w:rPr>
              <w:t>соответствующие виды деятельности, о привлечении медицинских работников этих организаций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FD92A51" w14:textId="77777777" w:rsidR="001D1303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1BE98EF1" w14:textId="630F12F4" w:rsidR="001D1303" w:rsidRPr="00FE03DB" w:rsidRDefault="001D1303" w:rsidP="001D130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случае отсутствия </w:t>
            </w:r>
            <w:r w:rsidRPr="001D1303">
              <w:rPr>
                <w:rFonts w:cs="Arial"/>
                <w:szCs w:val="20"/>
                <w:shd w:val="clear" w:color="auto" w:fill="C0C0C0"/>
              </w:rPr>
              <w:t>у медицинской организации</w:t>
            </w:r>
            <w:r>
              <w:rPr>
                <w:rFonts w:cs="Arial"/>
                <w:szCs w:val="20"/>
              </w:rPr>
              <w:t xml:space="preserve"> лицензии на </w:t>
            </w:r>
            <w:r w:rsidRPr="001D1303">
              <w:rPr>
                <w:rFonts w:cs="Arial"/>
                <w:szCs w:val="20"/>
                <w:shd w:val="clear" w:color="auto" w:fill="C0C0C0"/>
              </w:rPr>
              <w:t>осуществление медицинской деятельности, включающей отдельные работы</w:t>
            </w:r>
            <w:r>
              <w:rPr>
                <w:rFonts w:cs="Arial"/>
                <w:szCs w:val="20"/>
              </w:rPr>
              <w:t xml:space="preserve"> (</w:t>
            </w:r>
            <w:r w:rsidRPr="001D1303">
              <w:rPr>
                <w:rFonts w:cs="Arial"/>
                <w:szCs w:val="20"/>
                <w:shd w:val="clear" w:color="auto" w:fill="C0C0C0"/>
              </w:rPr>
              <w:t>услуги</w:t>
            </w:r>
            <w:r>
              <w:rPr>
                <w:rFonts w:cs="Arial"/>
                <w:szCs w:val="20"/>
              </w:rPr>
              <w:t xml:space="preserve">),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необходимые</w:t>
            </w:r>
            <w:r>
              <w:rPr>
                <w:rFonts w:cs="Arial"/>
                <w:szCs w:val="20"/>
              </w:rPr>
              <w:t xml:space="preserve"> для проведения диспансеризации в полном объеме, </w:t>
            </w:r>
            <w:r w:rsidRPr="001D1303">
              <w:rPr>
                <w:rFonts w:cs="Arial"/>
                <w:szCs w:val="20"/>
                <w:shd w:val="clear" w:color="auto" w:fill="C0C0C0"/>
              </w:rPr>
              <w:t>такая медицинская организация привлекает на договорной основе медицинские организации</w:t>
            </w:r>
            <w:r>
              <w:rPr>
                <w:rFonts w:cs="Arial"/>
                <w:szCs w:val="20"/>
              </w:rPr>
              <w:t xml:space="preserve">, </w:t>
            </w:r>
            <w:r w:rsidRPr="001D1303">
              <w:rPr>
                <w:rFonts w:cs="Arial"/>
                <w:szCs w:val="20"/>
                <w:shd w:val="clear" w:color="auto" w:fill="C0C0C0"/>
              </w:rPr>
              <w:t>имеющие</w:t>
            </w:r>
            <w:r>
              <w:rPr>
                <w:rFonts w:cs="Arial"/>
                <w:szCs w:val="20"/>
              </w:rPr>
              <w:t xml:space="preserve"> лицензии на </w:t>
            </w:r>
            <w:r w:rsidRPr="001D1303">
              <w:rPr>
                <w:rFonts w:cs="Arial"/>
                <w:szCs w:val="20"/>
                <w:shd w:val="clear" w:color="auto" w:fill="C0C0C0"/>
              </w:rPr>
              <w:t>осуществление медицинской деятельности, включающие соответствующие работы (услуги)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D1303" w:rsidRPr="00FE03DB" w14:paraId="46CB0899" w14:textId="77777777" w:rsidTr="00FE03DB">
        <w:tc>
          <w:tcPr>
            <w:tcW w:w="7597" w:type="dxa"/>
          </w:tcPr>
          <w:p w14:paraId="06E6539F" w14:textId="559204F6" w:rsidR="001D1303" w:rsidRPr="00FE03DB" w:rsidRDefault="001D1303" w:rsidP="0095064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B75DD84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3. Для поступления на государственную гражданскую службу Российской Федерации или муниципальную службу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форма которого предусмотрена приложением N 3 к настоящему приказу (далее - заключение), может быть получено в любой медицинской организации, имеющей лицензию на осуществление медицинской деятельности, включающую работы (услуги) по психиатрии и психиатрии-наркологии.</w:t>
            </w:r>
          </w:p>
          <w:p w14:paraId="03BFFE6D" w14:textId="031F30E9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4" w:name="П1"/>
            <w:bookmarkEnd w:id="4"/>
            <w:r w:rsidRPr="000C7417">
              <w:rPr>
                <w:rFonts w:cs="Arial"/>
                <w:szCs w:val="20"/>
                <w:shd w:val="clear" w:color="auto" w:fill="C0C0C0"/>
              </w:rPr>
              <w:t>4.</w:t>
            </w:r>
            <w:r w:rsidRPr="00950640">
              <w:rPr>
                <w:rFonts w:cs="Arial"/>
                <w:szCs w:val="20"/>
              </w:rPr>
              <w:t xml:space="preserve"> Для прохождения диспансеризации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орган</w:t>
            </w:r>
            <w:r w:rsidRPr="00950640">
              <w:rPr>
                <w:rFonts w:cs="Arial"/>
                <w:szCs w:val="20"/>
              </w:rPr>
              <w:t xml:space="preserve"> составляет поименный список гражданских служащих или муниципальных служащих</w:t>
            </w:r>
            <w:r w:rsidRPr="000C7417">
              <w:rPr>
                <w:rFonts w:cs="Arial"/>
                <w:szCs w:val="20"/>
                <w:shd w:val="clear" w:color="auto" w:fill="C0C0C0"/>
              </w:rPr>
              <w:t>, подлежащих диспансеризации, с указанием пола, возраста, а также года первичного прохождения диспансеризации в соответствии с настоящим Порядком</w:t>
            </w:r>
            <w:r w:rsidRPr="00950640">
              <w:rPr>
                <w:rFonts w:cs="Arial"/>
                <w:szCs w:val="20"/>
              </w:rPr>
              <w:t xml:space="preserve"> и направляет его за </w:t>
            </w:r>
            <w:r w:rsidRPr="000C7417">
              <w:rPr>
                <w:rFonts w:cs="Arial"/>
                <w:szCs w:val="20"/>
                <w:shd w:val="clear" w:color="auto" w:fill="C0C0C0"/>
              </w:rPr>
              <w:t>2</w:t>
            </w:r>
            <w:r w:rsidRPr="00950640">
              <w:rPr>
                <w:rFonts w:cs="Arial"/>
                <w:szCs w:val="20"/>
              </w:rPr>
              <w:t xml:space="preserve"> месяца до начала диспансеризации в </w:t>
            </w:r>
            <w:r w:rsidRPr="000C7417">
              <w:rPr>
                <w:rFonts w:cs="Arial"/>
                <w:szCs w:val="20"/>
                <w:shd w:val="clear" w:color="auto" w:fill="C0C0C0"/>
              </w:rPr>
              <w:t>соответствующую медицинскую организацию</w:t>
            </w:r>
            <w:r w:rsidRPr="00950640">
              <w:rPr>
                <w:rFonts w:cs="Arial"/>
                <w:szCs w:val="20"/>
              </w:rPr>
              <w:t>.</w:t>
            </w:r>
          </w:p>
          <w:p w14:paraId="5EA3FC96" w14:textId="09337056" w:rsidR="00950640" w:rsidRPr="000C7417" w:rsidRDefault="00950640" w:rsidP="0095064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2" w:history="1">
              <w:r w:rsidRPr="00950640">
                <w:rPr>
                  <w:rStyle w:val="a3"/>
                  <w:rFonts w:cs="Arial"/>
                  <w:szCs w:val="20"/>
                </w:rPr>
                <w:t>См. схожий фрагмен</w:t>
              </w:r>
              <w:r w:rsidRPr="00950640">
                <w:rPr>
                  <w:rStyle w:val="a3"/>
                  <w:rFonts w:cs="Arial"/>
                  <w:szCs w:val="20"/>
                </w:rPr>
                <w:t>т</w:t>
              </w:r>
              <w:r w:rsidRPr="00950640">
                <w:rPr>
                  <w:rStyle w:val="a3"/>
                  <w:rFonts w:cs="Arial"/>
                  <w:szCs w:val="20"/>
                </w:rPr>
                <w:t xml:space="preserve"> в </w:t>
              </w:r>
              <w:r w:rsidRPr="00950640">
                <w:rPr>
                  <w:rStyle w:val="a3"/>
                  <w:rFonts w:cs="Arial"/>
                  <w:szCs w:val="20"/>
                </w:rPr>
                <w:t>с</w:t>
              </w:r>
              <w:r w:rsidRPr="00950640">
                <w:rPr>
                  <w:rStyle w:val="a3"/>
                  <w:rFonts w:cs="Arial"/>
                  <w:szCs w:val="20"/>
                </w:rPr>
                <w:t>равниваемом документе</w:t>
              </w:r>
            </w:hyperlink>
          </w:p>
          <w:p w14:paraId="77905D88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5. Медицинская организация</w:t>
            </w:r>
            <w:r w:rsidRPr="00950640">
              <w:rPr>
                <w:rFonts w:cs="Arial"/>
                <w:szCs w:val="20"/>
              </w:rPr>
              <w:t xml:space="preserve"> на основании поименного списка гражданских служащих или муниципальных служащих, подлежащих диспансеризации, </w:t>
            </w:r>
            <w:r w:rsidRPr="000C7417">
              <w:rPr>
                <w:rFonts w:cs="Arial"/>
                <w:szCs w:val="20"/>
                <w:shd w:val="clear" w:color="auto" w:fill="C0C0C0"/>
              </w:rPr>
              <w:t>указанного в пункте 4 настоящего Порядка,</w:t>
            </w:r>
            <w:r w:rsidRPr="00950640">
              <w:rPr>
                <w:rFonts w:cs="Arial"/>
                <w:szCs w:val="20"/>
              </w:rPr>
              <w:t xml:space="preserve"> утверждает совместно с представителем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органа график прохождения</w:t>
            </w:r>
            <w:r w:rsidRPr="00950640">
              <w:rPr>
                <w:rFonts w:cs="Arial"/>
                <w:szCs w:val="20"/>
              </w:rPr>
              <w:t xml:space="preserve"> диспансеризации.</w:t>
            </w:r>
          </w:p>
          <w:p w14:paraId="7861249C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 xml:space="preserve">6. Диспансеризация гражданских служащих и муниципальных служащих проводится при наличии информированного добровольного согласия на медицинское вмешательство, данного с соблюдением требований, установленных статьей 20 Федерального закона от 21 ноября 2011 г. N 323-ФЗ "Об основах охраны здоровья граждан в Российской Федерации" (далее - Федеральный закон N 323-ФЗ), гражданского служащего, муниципального служащего в служебное время в течение календарного года в сроки, установленные графиком прохождения диспансеризации гражданскими </w:t>
            </w:r>
            <w:r w:rsidRPr="000C7417">
              <w:rPr>
                <w:rFonts w:cs="Arial"/>
                <w:szCs w:val="20"/>
                <w:shd w:val="clear" w:color="auto" w:fill="C0C0C0"/>
              </w:rPr>
              <w:lastRenderedPageBreak/>
              <w:t>служащими или муниципальными служащими, утвержденным представителем органа.</w:t>
            </w:r>
          </w:p>
          <w:p w14:paraId="7D118DD7" w14:textId="77777777" w:rsidR="001D1303" w:rsidRDefault="00B362E9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3"/>
            <w:bookmarkEnd w:id="5"/>
            <w:r w:rsidRPr="00B362E9">
              <w:rPr>
                <w:rFonts w:cs="Arial"/>
                <w:szCs w:val="20"/>
              </w:rPr>
              <w:t xml:space="preserve">В случае невозможности прохождения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отдельными государственными служащими или муниципальными служащими</w:t>
            </w:r>
            <w:r w:rsidRPr="00B362E9">
              <w:rPr>
                <w:rFonts w:cs="Arial"/>
                <w:szCs w:val="20"/>
              </w:rPr>
              <w:t xml:space="preserve"> диспансеризации в установленные </w:t>
            </w:r>
            <w:r w:rsidRPr="000C7417">
              <w:rPr>
                <w:rFonts w:cs="Arial"/>
                <w:szCs w:val="20"/>
                <w:shd w:val="clear" w:color="auto" w:fill="C0C0C0"/>
              </w:rPr>
              <w:t>графиком прохождения диспансеризации</w:t>
            </w:r>
            <w:r w:rsidRPr="00B362E9">
              <w:rPr>
                <w:rFonts w:cs="Arial"/>
                <w:szCs w:val="20"/>
              </w:rPr>
              <w:t xml:space="preserve"> сроки </w:t>
            </w:r>
            <w:r w:rsidRPr="000C7417">
              <w:rPr>
                <w:rFonts w:cs="Arial"/>
                <w:szCs w:val="20"/>
                <w:shd w:val="clear" w:color="auto" w:fill="C0C0C0"/>
              </w:rPr>
              <w:t>представитель органа вправе инициировать изменение сроков</w:t>
            </w:r>
            <w:r w:rsidRPr="00B362E9">
              <w:rPr>
                <w:rFonts w:cs="Arial"/>
                <w:szCs w:val="20"/>
              </w:rPr>
              <w:t xml:space="preserve"> прохождения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диспансеризации, установленных графиком прохождения диспансеризации, указанным в пункте 5 настоящего Порядка, по согласованию с медицинской организацией, осуществляющей ее проведение</w:t>
            </w:r>
            <w:r w:rsidRPr="00B362E9">
              <w:rPr>
                <w:rFonts w:cs="Arial"/>
                <w:szCs w:val="20"/>
              </w:rPr>
              <w:t>.</w:t>
            </w:r>
          </w:p>
          <w:p w14:paraId="4D22B01C" w14:textId="18564D95" w:rsidR="00B362E9" w:rsidRPr="00FE03DB" w:rsidRDefault="00B362E9" w:rsidP="00B362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4" w:history="1">
              <w:r w:rsidRPr="00B362E9">
                <w:rPr>
                  <w:rStyle w:val="a3"/>
                  <w:rFonts w:cs="Arial"/>
                  <w:szCs w:val="20"/>
                </w:rPr>
                <w:t>См. схож</w:t>
              </w:r>
              <w:r w:rsidRPr="00B362E9">
                <w:rPr>
                  <w:rStyle w:val="a3"/>
                  <w:rFonts w:cs="Arial"/>
                  <w:szCs w:val="20"/>
                </w:rPr>
                <w:t>и</w:t>
              </w:r>
              <w:r w:rsidRPr="00B362E9">
                <w:rPr>
                  <w:rStyle w:val="a3"/>
                  <w:rFonts w:cs="Arial"/>
                  <w:szCs w:val="20"/>
                </w:rPr>
                <w:t>й</w:t>
              </w:r>
              <w:r w:rsidRPr="00B362E9">
                <w:rPr>
                  <w:rStyle w:val="a3"/>
                  <w:rFonts w:cs="Arial"/>
                  <w:szCs w:val="20"/>
                </w:rPr>
                <w:t xml:space="preserve"> фрагмен</w:t>
              </w:r>
              <w:r w:rsidRPr="00B362E9">
                <w:rPr>
                  <w:rStyle w:val="a3"/>
                  <w:rFonts w:cs="Arial"/>
                  <w:szCs w:val="20"/>
                </w:rPr>
                <w:t>т</w:t>
              </w:r>
              <w:r w:rsidRPr="00B362E9">
                <w:rPr>
                  <w:rStyle w:val="a3"/>
                  <w:rFonts w:cs="Arial"/>
                  <w:szCs w:val="20"/>
                </w:rPr>
                <w:t xml:space="preserve"> в сравниваемом документе</w:t>
              </w:r>
            </w:hyperlink>
          </w:p>
        </w:tc>
      </w:tr>
      <w:tr w:rsidR="001D1303" w:rsidRPr="00FE03DB" w14:paraId="519421CC" w14:textId="77777777" w:rsidTr="00FE03DB">
        <w:tc>
          <w:tcPr>
            <w:tcW w:w="7597" w:type="dxa"/>
          </w:tcPr>
          <w:p w14:paraId="7615BB08" w14:textId="5D89D6DF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trike/>
                <w:color w:val="FF0000"/>
                <w:szCs w:val="20"/>
              </w:rPr>
              <w:lastRenderedPageBreak/>
              <w:t>4.</w:t>
            </w:r>
            <w:r>
              <w:rPr>
                <w:rFonts w:cs="Arial"/>
                <w:szCs w:val="20"/>
              </w:rPr>
              <w:t xml:space="preserve"> Диспансеризация гражданских служащих и муниципальных служащих проводится ежегодно врачами-специалистами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 использованием</w:t>
            </w:r>
            <w:r>
              <w:rPr>
                <w:rFonts w:cs="Arial"/>
                <w:szCs w:val="20"/>
              </w:rPr>
              <w:t xml:space="preserve"> лабораторных и функциональных исследований в следующем объеме:</w:t>
            </w:r>
          </w:p>
        </w:tc>
        <w:tc>
          <w:tcPr>
            <w:tcW w:w="7597" w:type="dxa"/>
          </w:tcPr>
          <w:p w14:paraId="3AB51FDD" w14:textId="72BACCB7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7.</w:t>
            </w:r>
            <w:r>
              <w:rPr>
                <w:rFonts w:cs="Arial"/>
                <w:szCs w:val="20"/>
              </w:rPr>
              <w:t xml:space="preserve"> Диспансеризация гражданских служащих и муниципальных служащих проводится ежегодно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 амбулаторных условиях</w:t>
            </w:r>
            <w:r>
              <w:rPr>
                <w:rFonts w:cs="Arial"/>
                <w:szCs w:val="20"/>
              </w:rPr>
              <w:t xml:space="preserve"> врачами-специалистами</w:t>
            </w:r>
            <w:r w:rsidRPr="000C7417">
              <w:rPr>
                <w:rFonts w:cs="Arial"/>
                <w:szCs w:val="20"/>
                <w:shd w:val="clear" w:color="auto" w:fill="C0C0C0"/>
              </w:rPr>
              <w:t>, в том числе путем проведения</w:t>
            </w:r>
            <w:r>
              <w:rPr>
                <w:rFonts w:cs="Arial"/>
                <w:szCs w:val="20"/>
              </w:rPr>
              <w:t xml:space="preserve"> лабораторных и функциональных исследований </w:t>
            </w:r>
            <w:r w:rsidRPr="000C7417">
              <w:rPr>
                <w:rFonts w:cs="Arial"/>
                <w:szCs w:val="20"/>
                <w:shd w:val="clear" w:color="auto" w:fill="C0C0C0"/>
              </w:rPr>
              <w:t>и иных медицинских мероприятий,</w:t>
            </w:r>
            <w:r>
              <w:rPr>
                <w:rFonts w:cs="Arial"/>
                <w:szCs w:val="20"/>
              </w:rPr>
              <w:t xml:space="preserve"> в следующем объеме:</w:t>
            </w:r>
          </w:p>
        </w:tc>
      </w:tr>
      <w:tr w:rsidR="001D1303" w:rsidRPr="00FE03DB" w14:paraId="1CE17EB1" w14:textId="77777777" w:rsidTr="00FE03DB">
        <w:tc>
          <w:tcPr>
            <w:tcW w:w="7597" w:type="dxa"/>
          </w:tcPr>
          <w:p w14:paraId="3F4FC8C1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1) </w:t>
            </w:r>
            <w:r w:rsidRPr="000C7417">
              <w:rPr>
                <w:rFonts w:cs="Arial"/>
                <w:strike/>
                <w:color w:val="FF0000"/>
                <w:szCs w:val="20"/>
              </w:rPr>
              <w:t>осмотр</w:t>
            </w:r>
            <w:r>
              <w:rPr>
                <w:rFonts w:cs="Arial"/>
                <w:szCs w:val="20"/>
              </w:rPr>
              <w:t xml:space="preserve"> врачами-специалистами:</w:t>
            </w:r>
          </w:p>
          <w:p w14:paraId="3AE17802" w14:textId="01103982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терапевтом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</w:tc>
        <w:tc>
          <w:tcPr>
            <w:tcW w:w="7597" w:type="dxa"/>
          </w:tcPr>
          <w:p w14:paraId="351C1188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1)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осмотры</w:t>
            </w:r>
            <w:r>
              <w:rPr>
                <w:rFonts w:cs="Arial"/>
                <w:szCs w:val="20"/>
              </w:rPr>
              <w:t xml:space="preserve"> врачами-специалистами:</w:t>
            </w:r>
          </w:p>
          <w:p w14:paraId="76C5C9F4" w14:textId="7EFCD081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терапевтом</w:t>
            </w:r>
            <w:r w:rsidRPr="000C7417">
              <w:rPr>
                <w:rFonts w:cs="Arial"/>
                <w:szCs w:val="20"/>
                <w:shd w:val="clear" w:color="auto" w:fill="C0C0C0"/>
              </w:rPr>
              <w:t>, включающий установление диагноза,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определение группы здоровья, группы диспансерного наблюдения (с учетом заключений врачей-специалистов и результатов медицинских исследований), проведение краткого профилактического консультирования (рекомендации по здоровому питанию, уровню физической активности, отказу от курения табака и снижению риска пагубного потребления алкоголя), определение медицинских показаний для углубленного профилактического консультирования, а также для дополнительных обследований и консультаций вне рамок диспансеризации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0C7417" w:rsidRPr="00FE03DB" w14:paraId="380E2F7F" w14:textId="77777777" w:rsidTr="00FE03DB">
        <w:tc>
          <w:tcPr>
            <w:tcW w:w="7597" w:type="dxa"/>
          </w:tcPr>
          <w:p w14:paraId="623F1B60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акушером-гинекологом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A0A0B91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неврологом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5E6A7D69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урологом (для </w:t>
            </w:r>
            <w:r w:rsidRPr="000C7417">
              <w:rPr>
                <w:rFonts w:cs="Arial"/>
                <w:strike/>
                <w:color w:val="FF0000"/>
                <w:szCs w:val="20"/>
              </w:rPr>
              <w:t>мужского населения</w:t>
            </w:r>
            <w:r>
              <w:rPr>
                <w:rFonts w:cs="Arial"/>
                <w:szCs w:val="20"/>
              </w:rPr>
              <w:t>)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365A06C7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хирургом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36C2CDC5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офтальмологом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6A5CD15C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отоларингологом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05D8AB9D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эндокринологом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643C5CCE" w14:textId="77777777" w:rsidR="000C7417" w:rsidRPr="00950640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психиатром</w:t>
            </w:r>
            <w:r w:rsidRPr="00950640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7AC14291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психиатром-наркологом;</w:t>
            </w:r>
          </w:p>
          <w:p w14:paraId="393FF007" w14:textId="6D601C27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2) </w:t>
            </w:r>
            <w:r w:rsidRPr="000C7417">
              <w:rPr>
                <w:rFonts w:cs="Arial"/>
                <w:strike/>
                <w:color w:val="FF0000"/>
                <w:szCs w:val="20"/>
              </w:rPr>
              <w:t>проведение лабораторных</w:t>
            </w:r>
            <w:r w:rsidRPr="00950640">
              <w:rPr>
                <w:rFonts w:cs="Arial"/>
                <w:szCs w:val="20"/>
              </w:rPr>
              <w:t xml:space="preserve"> и </w:t>
            </w:r>
            <w:r w:rsidRPr="000C7417">
              <w:rPr>
                <w:rFonts w:cs="Arial"/>
                <w:strike/>
                <w:color w:val="FF0000"/>
                <w:szCs w:val="20"/>
              </w:rPr>
              <w:t>функциональных исследований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597" w:type="dxa"/>
          </w:tcPr>
          <w:p w14:paraId="1D6EA0F2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lastRenderedPageBreak/>
              <w:t>врачом-</w:t>
            </w:r>
            <w:r>
              <w:rPr>
                <w:rFonts w:cs="Arial"/>
                <w:szCs w:val="20"/>
              </w:rPr>
              <w:t xml:space="preserve">акушером-гинекологом </w:t>
            </w:r>
            <w:r w:rsidRPr="000C7417">
              <w:rPr>
                <w:rFonts w:cs="Arial"/>
                <w:szCs w:val="20"/>
                <w:shd w:val="clear" w:color="auto" w:fill="C0C0C0"/>
              </w:rPr>
              <w:t>(для женщин)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8211631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неврологом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85D2B11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 xml:space="preserve">урологом (для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мужчин</w:t>
            </w:r>
            <w:r>
              <w:rPr>
                <w:rFonts w:cs="Arial"/>
                <w:szCs w:val="20"/>
              </w:rPr>
              <w:t>)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94A2023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хирургом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BBFCD50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офтальмологом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8342D6F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lastRenderedPageBreak/>
              <w:t>врачом-</w:t>
            </w:r>
            <w:r>
              <w:rPr>
                <w:rFonts w:cs="Arial"/>
                <w:szCs w:val="20"/>
              </w:rPr>
              <w:t>оториноларингологом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4BFDE14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эндокринологом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FB78E8B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психиатром</w:t>
            </w:r>
            <w:r w:rsidRPr="00950640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FE425D7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врачом-</w:t>
            </w:r>
            <w:r>
              <w:rPr>
                <w:rFonts w:cs="Arial"/>
                <w:szCs w:val="20"/>
              </w:rPr>
              <w:t>психиатром-наркологом;</w:t>
            </w:r>
          </w:p>
          <w:p w14:paraId="64E81F85" w14:textId="4EB958E6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2) </w:t>
            </w:r>
            <w:r w:rsidRPr="000C7417">
              <w:rPr>
                <w:rFonts w:cs="Arial"/>
                <w:szCs w:val="20"/>
                <w:shd w:val="clear" w:color="auto" w:fill="C0C0C0"/>
              </w:rPr>
              <w:t>функциональные</w:t>
            </w:r>
            <w:r w:rsidRPr="00950640">
              <w:rPr>
                <w:rFonts w:cs="Arial"/>
                <w:szCs w:val="20"/>
              </w:rPr>
              <w:t xml:space="preserve"> и </w:t>
            </w:r>
            <w:r w:rsidRPr="000C7417">
              <w:rPr>
                <w:rFonts w:cs="Arial"/>
                <w:szCs w:val="20"/>
                <w:shd w:val="clear" w:color="auto" w:fill="C0C0C0"/>
              </w:rPr>
              <w:t>лабораторные исследования и иные медицинские мероприятия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0C7417" w:rsidRPr="00FE03DB" w14:paraId="38B6A5B9" w14:textId="77777777" w:rsidTr="00FE03DB">
        <w:tc>
          <w:tcPr>
            <w:tcW w:w="7597" w:type="dxa"/>
          </w:tcPr>
          <w:p w14:paraId="1340F07C" w14:textId="77777777" w:rsidR="000C7417" w:rsidRPr="00FE03DB" w:rsidRDefault="000C7417" w:rsidP="000C741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3D466C2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измерение артериального давления на периферических артериях;</w:t>
            </w:r>
          </w:p>
          <w:p w14:paraId="1676F6CC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врача;</w:t>
            </w:r>
          </w:p>
          <w:p w14:paraId="6CE6AD2C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антропометрические исследования (измерение роста стоя, массы тела, окружности талии), расчет индекса массы тела;</w:t>
            </w:r>
          </w:p>
          <w:p w14:paraId="3D567441" w14:textId="3BCFADCD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определение относительного суммарного сердечно-сосудистого риска у граждан в возрасте от 21 до 39 лет и абсолютного суммарного сердечно-сосудистого риска у граждан в возрасте от 40 лет, не имеющих заболеваний, связанных с атеросклерозом, сахарного диабета второго типа и хронического заболевания почек;</w:t>
            </w:r>
          </w:p>
        </w:tc>
      </w:tr>
      <w:tr w:rsidR="000C7417" w:rsidRPr="00FE03DB" w14:paraId="685AAA10" w14:textId="77777777" w:rsidTr="00FE03DB">
        <w:tc>
          <w:tcPr>
            <w:tcW w:w="7597" w:type="dxa"/>
          </w:tcPr>
          <w:p w14:paraId="008AFDD9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клинический анализ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6F390C2D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клинический анализ мочи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7A9509D7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исследование уровня холестерина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42A76D46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сахара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C17ED20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исследование уровня билирубина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CF09E2C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общего белка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сыворотки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5F0C4A5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trike/>
                <w:color w:val="FF0000"/>
                <w:szCs w:val="20"/>
              </w:rPr>
              <w:t>исследование уровня</w:t>
            </w:r>
            <w:r>
              <w:rPr>
                <w:rFonts w:cs="Arial"/>
                <w:szCs w:val="20"/>
              </w:rPr>
              <w:t xml:space="preserve"> амилазы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сыворотки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0B4AC6F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креатинина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сыворотки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52008851" w14:textId="371716D0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исследование мочевой кислоты </w:t>
            </w:r>
            <w:r w:rsidRPr="000C7417">
              <w:rPr>
                <w:rFonts w:cs="Arial"/>
                <w:strike/>
                <w:color w:val="FF0000"/>
                <w:szCs w:val="20"/>
              </w:rPr>
              <w:t>сыворотки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</w:tc>
        <w:tc>
          <w:tcPr>
            <w:tcW w:w="7597" w:type="dxa"/>
          </w:tcPr>
          <w:p w14:paraId="49692173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lastRenderedPageBreak/>
              <w:t>общий (</w:t>
            </w:r>
            <w:r>
              <w:rPr>
                <w:rFonts w:cs="Arial"/>
                <w:szCs w:val="20"/>
              </w:rPr>
              <w:t>клинический</w:t>
            </w:r>
            <w:r w:rsidRPr="000C7417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 анализ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1350850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общий (</w:t>
            </w:r>
            <w:r>
              <w:rPr>
                <w:rFonts w:cs="Arial"/>
                <w:szCs w:val="20"/>
              </w:rPr>
              <w:t>клинический</w:t>
            </w:r>
            <w:r w:rsidRPr="000C7417">
              <w:rPr>
                <w:rFonts w:cs="Arial"/>
                <w:szCs w:val="20"/>
                <w:shd w:val="clear" w:color="auto" w:fill="C0C0C0"/>
              </w:rPr>
              <w:t>)</w:t>
            </w:r>
            <w:r>
              <w:rPr>
                <w:rFonts w:cs="Arial"/>
                <w:szCs w:val="20"/>
              </w:rPr>
              <w:t xml:space="preserve"> анализ мочи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A8CCAD1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холестерина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64D8108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глюкозы 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65BBFDC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общего</w:t>
            </w:r>
            <w:r>
              <w:rPr>
                <w:rFonts w:cs="Arial"/>
                <w:szCs w:val="20"/>
              </w:rPr>
              <w:t xml:space="preserve"> билирубина </w:t>
            </w:r>
            <w:r w:rsidRPr="000C7417">
              <w:rPr>
                <w:rFonts w:cs="Arial"/>
                <w:szCs w:val="20"/>
                <w:shd w:val="clear" w:color="auto" w:fill="C0C0C0"/>
              </w:rPr>
              <w:t>крови;</w:t>
            </w:r>
          </w:p>
          <w:p w14:paraId="78DC3E59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общего белка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450DDF6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определение активности</w:t>
            </w:r>
            <w:r>
              <w:rPr>
                <w:rFonts w:cs="Arial"/>
                <w:szCs w:val="20"/>
              </w:rPr>
              <w:t xml:space="preserve"> амилазы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D5FE323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</w:t>
            </w:r>
            <w:r w:rsidRPr="000C7417">
              <w:rPr>
                <w:rFonts w:cs="Arial"/>
                <w:szCs w:val="20"/>
                <w:shd w:val="clear" w:color="auto" w:fill="C0C0C0"/>
              </w:rPr>
              <w:t>уровня</w:t>
            </w:r>
            <w:r>
              <w:rPr>
                <w:rFonts w:cs="Arial"/>
                <w:szCs w:val="20"/>
              </w:rPr>
              <w:t xml:space="preserve"> креатинина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97A6AA8" w14:textId="542E59E9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исследование </w:t>
            </w:r>
            <w:r w:rsidRPr="000C7417">
              <w:rPr>
                <w:rFonts w:cs="Arial"/>
                <w:szCs w:val="20"/>
                <w:shd w:val="clear" w:color="auto" w:fill="C0C0C0"/>
              </w:rPr>
              <w:t>уровня</w:t>
            </w:r>
            <w:r>
              <w:rPr>
                <w:rFonts w:cs="Arial"/>
                <w:szCs w:val="20"/>
              </w:rPr>
              <w:t xml:space="preserve"> мочевой кислоты </w:t>
            </w:r>
            <w:r w:rsidRPr="000C7417">
              <w:rPr>
                <w:rFonts w:cs="Arial"/>
                <w:szCs w:val="20"/>
                <w:shd w:val="clear" w:color="auto" w:fill="C0C0C0"/>
              </w:rPr>
              <w:t>в</w:t>
            </w:r>
            <w:r>
              <w:rPr>
                <w:rFonts w:cs="Arial"/>
                <w:szCs w:val="20"/>
              </w:rPr>
              <w:t xml:space="preserve">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0C7417" w:rsidRPr="00FE03DB" w14:paraId="7048BDB6" w14:textId="77777777" w:rsidTr="00FE03DB">
        <w:tc>
          <w:tcPr>
            <w:tcW w:w="7597" w:type="dxa"/>
          </w:tcPr>
          <w:p w14:paraId="793B0B8A" w14:textId="77777777" w:rsidR="000C7417" w:rsidRPr="00FE03DB" w:rsidRDefault="000C7417" w:rsidP="000C741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4E4DDEE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исследование кала на скрытую кровь иммунохимическим методом (для граждан в возрасте от 45 лет и старше);</w:t>
            </w:r>
          </w:p>
          <w:p w14:paraId="2B22A4D7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C7417">
              <w:rPr>
                <w:rFonts w:cs="Arial"/>
                <w:szCs w:val="20"/>
              </w:rPr>
              <w:t>цитологическое исследование мазка из цервикального канала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936A444" w14:textId="76A53A5F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C7417">
              <w:rPr>
                <w:rFonts w:cs="Arial"/>
                <w:szCs w:val="20"/>
                <w:shd w:val="clear" w:color="auto" w:fill="C0C0C0"/>
              </w:rPr>
              <w:t>регистрация электрокардиограммы и расшифровка, описание и интерпретация электрокардиографических данных;</w:t>
            </w:r>
          </w:p>
        </w:tc>
      </w:tr>
      <w:tr w:rsidR="000C7417" w:rsidRPr="00FE03DB" w14:paraId="181B125C" w14:textId="77777777" w:rsidTr="00FE03DB">
        <w:tc>
          <w:tcPr>
            <w:tcW w:w="7597" w:type="dxa"/>
          </w:tcPr>
          <w:p w14:paraId="78EEBD5A" w14:textId="61378C5A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исследование уровня холестерина липопротеидов низкой плотности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</w:tc>
        <w:tc>
          <w:tcPr>
            <w:tcW w:w="7597" w:type="dxa"/>
          </w:tcPr>
          <w:p w14:paraId="79E317F5" w14:textId="5E1EDE00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исследование уровня холестерина липопротеидов низкой плотности </w:t>
            </w:r>
            <w:r w:rsidRPr="000C7417">
              <w:rPr>
                <w:rFonts w:cs="Arial"/>
                <w:szCs w:val="20"/>
                <w:shd w:val="clear" w:color="auto" w:fill="C0C0C0"/>
              </w:rPr>
              <w:t>сыворотки крови;</w:t>
            </w:r>
          </w:p>
        </w:tc>
      </w:tr>
      <w:tr w:rsidR="000C7417" w:rsidRPr="00FE03DB" w14:paraId="677C08EE" w14:textId="77777777" w:rsidTr="00FE03DB">
        <w:tc>
          <w:tcPr>
            <w:tcW w:w="7597" w:type="dxa"/>
          </w:tcPr>
          <w:p w14:paraId="619C0CBE" w14:textId="312004AA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0C7417">
              <w:rPr>
                <w:rFonts w:cs="Arial"/>
                <w:strike/>
                <w:color w:val="FF0000"/>
                <w:szCs w:val="20"/>
              </w:rPr>
              <w:t>сыворотки крови,</w:t>
            </w:r>
          </w:p>
        </w:tc>
        <w:tc>
          <w:tcPr>
            <w:tcW w:w="7597" w:type="dxa"/>
          </w:tcPr>
          <w:p w14:paraId="3AA1AD24" w14:textId="77777777" w:rsidR="000C7417" w:rsidRPr="00FE03DB" w:rsidRDefault="000C7417" w:rsidP="000C741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C7417" w:rsidRPr="00FE03DB" w14:paraId="755BA2A2" w14:textId="77777777" w:rsidTr="00FE03DB">
        <w:tc>
          <w:tcPr>
            <w:tcW w:w="7597" w:type="dxa"/>
          </w:tcPr>
          <w:p w14:paraId="55079E68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исследование уровня триглицеридов сыворотки крови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2054EDD3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онкомаркер</w:t>
            </w:r>
            <w:proofErr w:type="spellEnd"/>
            <w:r>
              <w:rPr>
                <w:rFonts w:cs="Arial"/>
                <w:szCs w:val="20"/>
              </w:rPr>
              <w:t xml:space="preserve"> специфический CA-125 (женщинам после 40 лет)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1C6F7DE9" w14:textId="799F4465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онкомаркер</w:t>
            </w:r>
            <w:proofErr w:type="spellEnd"/>
            <w:r>
              <w:rPr>
                <w:rFonts w:cs="Arial"/>
                <w:szCs w:val="20"/>
              </w:rPr>
              <w:t xml:space="preserve"> специфический PSA (мужчинам после 40 лет)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</w:tc>
        <w:tc>
          <w:tcPr>
            <w:tcW w:w="7597" w:type="dxa"/>
          </w:tcPr>
          <w:p w14:paraId="2ABFD080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исследование уровня триглицеридов сыворотки крови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BAE8C95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онкомаркер</w:t>
            </w:r>
            <w:proofErr w:type="spellEnd"/>
            <w:r>
              <w:rPr>
                <w:rFonts w:cs="Arial"/>
                <w:szCs w:val="20"/>
              </w:rPr>
              <w:t xml:space="preserve"> специфический CA-125 (женщинам после 40 лет)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C3E1940" w14:textId="368EEBA5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онкомаркер</w:t>
            </w:r>
            <w:proofErr w:type="spellEnd"/>
            <w:r>
              <w:rPr>
                <w:rFonts w:cs="Arial"/>
                <w:szCs w:val="20"/>
              </w:rPr>
              <w:t xml:space="preserve"> специфический PSA (мужчинам после 40 лет)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0C7417" w:rsidRPr="00FE03DB" w14:paraId="23440F2D" w14:textId="77777777" w:rsidTr="00FE03DB">
        <w:tc>
          <w:tcPr>
            <w:tcW w:w="7597" w:type="dxa"/>
          </w:tcPr>
          <w:p w14:paraId="577B20C1" w14:textId="642C1F84" w:rsidR="000C7417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цитологическое исследование мазка из цервикального канала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</w:tc>
        <w:tc>
          <w:tcPr>
            <w:tcW w:w="7597" w:type="dxa"/>
          </w:tcPr>
          <w:p w14:paraId="29A4685A" w14:textId="77777777" w:rsidR="000C7417" w:rsidRPr="00FE03DB" w:rsidRDefault="000C7417" w:rsidP="000C741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D1303" w:rsidRPr="00FE03DB" w14:paraId="51E71212" w14:textId="77777777" w:rsidTr="00FE03DB">
        <w:tc>
          <w:tcPr>
            <w:tcW w:w="7597" w:type="dxa"/>
          </w:tcPr>
          <w:p w14:paraId="628ABE73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электрокардиография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7FB92F65" w14:textId="77777777" w:rsidR="000C7417" w:rsidRP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флюорография (1 раз в год)</w:t>
            </w:r>
            <w:r w:rsidRPr="000C7417">
              <w:rPr>
                <w:rFonts w:cs="Arial"/>
                <w:strike/>
                <w:color w:val="FF0000"/>
                <w:szCs w:val="20"/>
              </w:rPr>
              <w:t>,</w:t>
            </w:r>
          </w:p>
          <w:p w14:paraId="4FBA9D58" w14:textId="310E1537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маммография (</w:t>
            </w:r>
            <w:r w:rsidRPr="000C7417">
              <w:rPr>
                <w:rFonts w:cs="Arial"/>
                <w:strike/>
                <w:color w:val="FF0000"/>
                <w:szCs w:val="20"/>
              </w:rPr>
              <w:t>женщинам после</w:t>
            </w:r>
            <w:r>
              <w:rPr>
                <w:rFonts w:cs="Arial"/>
                <w:szCs w:val="20"/>
              </w:rPr>
              <w:t xml:space="preserve"> 40 лет, 1 раз в 2 года).</w:t>
            </w:r>
          </w:p>
        </w:tc>
        <w:tc>
          <w:tcPr>
            <w:tcW w:w="7597" w:type="dxa"/>
          </w:tcPr>
          <w:p w14:paraId="4A614264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электрокардиография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03CE440" w14:textId="77777777" w:rsidR="000C7417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флюорография (1 раз в год)</w:t>
            </w:r>
            <w:r w:rsidRPr="000C7417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53308D8" w14:textId="140F9856" w:rsidR="001D1303" w:rsidRPr="00FE03DB" w:rsidRDefault="000C7417" w:rsidP="000C741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маммография </w:t>
            </w:r>
            <w:r w:rsidRPr="000C7417">
              <w:rPr>
                <w:rFonts w:cs="Arial"/>
                <w:szCs w:val="20"/>
                <w:shd w:val="clear" w:color="auto" w:fill="C0C0C0"/>
              </w:rPr>
              <w:t>обеих молочных желез в двух проекциях,</w:t>
            </w:r>
            <w:r>
              <w:rPr>
                <w:rFonts w:cs="Arial"/>
                <w:szCs w:val="20"/>
              </w:rPr>
              <w:t xml:space="preserve"> (</w:t>
            </w:r>
            <w:r w:rsidRPr="000C7417">
              <w:rPr>
                <w:rFonts w:cs="Arial"/>
                <w:szCs w:val="20"/>
                <w:shd w:val="clear" w:color="auto" w:fill="C0C0C0"/>
              </w:rPr>
              <w:t>для женщин в возрасте от</w:t>
            </w:r>
            <w:r>
              <w:rPr>
                <w:rFonts w:cs="Arial"/>
                <w:szCs w:val="20"/>
              </w:rPr>
              <w:t xml:space="preserve"> 40 лет </w:t>
            </w:r>
            <w:r w:rsidRPr="000C7417">
              <w:rPr>
                <w:rFonts w:cs="Arial"/>
                <w:szCs w:val="20"/>
                <w:shd w:val="clear" w:color="auto" w:fill="C0C0C0"/>
              </w:rPr>
              <w:t>и старше</w:t>
            </w:r>
            <w:r>
              <w:rPr>
                <w:rFonts w:cs="Arial"/>
                <w:szCs w:val="20"/>
              </w:rPr>
              <w:t xml:space="preserve">, </w:t>
            </w:r>
            <w:r w:rsidRPr="000C7417">
              <w:rPr>
                <w:rFonts w:cs="Arial"/>
                <w:szCs w:val="20"/>
                <w:shd w:val="clear" w:color="auto" w:fill="C0C0C0"/>
              </w:rPr>
              <w:t>при первичном прохождении диспансеризации, далее</w:t>
            </w:r>
            <w:r>
              <w:rPr>
                <w:rFonts w:cs="Arial"/>
                <w:szCs w:val="20"/>
              </w:rPr>
              <w:t xml:space="preserve"> 1 раз в 2 года).</w:t>
            </w:r>
          </w:p>
        </w:tc>
      </w:tr>
      <w:tr w:rsidR="000C7417" w:rsidRPr="00FE03DB" w14:paraId="00194D12" w14:textId="77777777" w:rsidTr="00FE03DB">
        <w:tc>
          <w:tcPr>
            <w:tcW w:w="7597" w:type="dxa"/>
          </w:tcPr>
          <w:p w14:paraId="58B041DA" w14:textId="77777777" w:rsidR="00950640" w:rsidRPr="00B51477" w:rsidRDefault="00950640" w:rsidP="0095064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1477">
              <w:rPr>
                <w:rFonts w:cs="Arial"/>
                <w:strike/>
                <w:color w:val="FF0000"/>
                <w:szCs w:val="20"/>
              </w:rPr>
              <w:t>5. Диспансеризация гражданских служащих и муниципальных служащих проводится в служебное время в течение календарного года в соответствии с графиком прохождения диспансеризации государственными гражданскими служащими и муниципальными служащими, утвержденным представителем нанимателя (работодателем).</w:t>
            </w:r>
          </w:p>
          <w:p w14:paraId="7CDB2F5E" w14:textId="77777777" w:rsidR="00950640" w:rsidRPr="00B51477" w:rsidRDefault="00950640" w:rsidP="0095064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1477">
              <w:rPr>
                <w:rFonts w:cs="Arial"/>
                <w:strike/>
                <w:color w:val="FF0000"/>
                <w:szCs w:val="20"/>
              </w:rPr>
              <w:lastRenderedPageBreak/>
              <w:t>6. Гражданские служащие и муниципальные служащие проходят диспансеризацию в сроки, установленные графиком.</w:t>
            </w:r>
          </w:p>
          <w:p w14:paraId="7FB52DEB" w14:textId="79AFC40E" w:rsidR="00950640" w:rsidRDefault="00950640" w:rsidP="0095064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П4"/>
            <w:bookmarkEnd w:id="6"/>
            <w:r w:rsidRPr="00B362E9">
              <w:rPr>
                <w:rFonts w:cs="Arial"/>
                <w:szCs w:val="20"/>
              </w:rPr>
              <w:t xml:space="preserve">В случае невозможности прохождения диспансеризации в установленные сроки </w:t>
            </w:r>
            <w:r w:rsidRPr="00B362E9">
              <w:rPr>
                <w:rFonts w:cs="Arial"/>
                <w:strike/>
                <w:color w:val="FF0000"/>
                <w:szCs w:val="20"/>
              </w:rPr>
              <w:t xml:space="preserve">по </w:t>
            </w:r>
            <w:r w:rsidRPr="00B51477">
              <w:rPr>
                <w:rFonts w:cs="Arial"/>
                <w:strike/>
                <w:color w:val="FF0000"/>
                <w:szCs w:val="20"/>
              </w:rPr>
              <w:t>уважительным причинам сроки ее</w:t>
            </w:r>
            <w:r w:rsidRPr="00B362E9">
              <w:rPr>
                <w:rFonts w:cs="Arial"/>
                <w:szCs w:val="20"/>
              </w:rPr>
              <w:t xml:space="preserve"> прохождения </w:t>
            </w:r>
            <w:r w:rsidRPr="00B51477">
              <w:rPr>
                <w:rFonts w:cs="Arial"/>
                <w:strike/>
                <w:color w:val="FF0000"/>
                <w:szCs w:val="20"/>
              </w:rPr>
              <w:t>согласуются с представителем нанимателя (работодателем)</w:t>
            </w:r>
            <w:r w:rsidRPr="00B362E9">
              <w:rPr>
                <w:rFonts w:cs="Arial"/>
                <w:szCs w:val="20"/>
              </w:rPr>
              <w:t>.</w:t>
            </w:r>
          </w:p>
          <w:p w14:paraId="670149EA" w14:textId="648FD6F0" w:rsidR="00B362E9" w:rsidRPr="00B51477" w:rsidRDefault="00B362E9" w:rsidP="00B362E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3" w:history="1">
              <w:r w:rsidRPr="00B362E9">
                <w:rPr>
                  <w:rStyle w:val="a3"/>
                  <w:rFonts w:cs="Arial"/>
                  <w:szCs w:val="20"/>
                </w:rPr>
                <w:t>См. схожий фрагме</w:t>
              </w:r>
              <w:r w:rsidRPr="00B362E9">
                <w:rPr>
                  <w:rStyle w:val="a3"/>
                  <w:rFonts w:cs="Arial"/>
                  <w:szCs w:val="20"/>
                </w:rPr>
                <w:t>н</w:t>
              </w:r>
              <w:r w:rsidRPr="00B362E9">
                <w:rPr>
                  <w:rStyle w:val="a3"/>
                  <w:rFonts w:cs="Arial"/>
                  <w:szCs w:val="20"/>
                </w:rPr>
                <w:t>т в сра</w:t>
              </w:r>
              <w:r w:rsidRPr="00B362E9">
                <w:rPr>
                  <w:rStyle w:val="a3"/>
                  <w:rFonts w:cs="Arial"/>
                  <w:szCs w:val="20"/>
                </w:rPr>
                <w:t>в</w:t>
              </w:r>
              <w:r w:rsidRPr="00B362E9">
                <w:rPr>
                  <w:rStyle w:val="a3"/>
                  <w:rFonts w:cs="Arial"/>
                  <w:szCs w:val="20"/>
                </w:rPr>
                <w:t>н</w:t>
              </w:r>
              <w:r w:rsidRPr="00B362E9">
                <w:rPr>
                  <w:rStyle w:val="a3"/>
                  <w:rFonts w:cs="Arial"/>
                  <w:szCs w:val="20"/>
                </w:rPr>
                <w:t>и</w:t>
              </w:r>
              <w:r w:rsidRPr="00B362E9">
                <w:rPr>
                  <w:rStyle w:val="a3"/>
                  <w:rFonts w:cs="Arial"/>
                  <w:szCs w:val="20"/>
                </w:rPr>
                <w:t>ваемом документе</w:t>
              </w:r>
            </w:hyperlink>
          </w:p>
          <w:p w14:paraId="64AF8B7A" w14:textId="73655698" w:rsidR="00950640" w:rsidRDefault="00950640" w:rsidP="0095064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7" w:name="П2"/>
            <w:bookmarkEnd w:id="7"/>
            <w:r w:rsidRPr="00B51477">
              <w:rPr>
                <w:rFonts w:cs="Arial"/>
                <w:strike/>
                <w:color w:val="FF0000"/>
                <w:szCs w:val="20"/>
              </w:rPr>
              <w:t>7.</w:t>
            </w:r>
            <w:r w:rsidRPr="00950640">
              <w:rPr>
                <w:rFonts w:cs="Arial"/>
                <w:szCs w:val="20"/>
              </w:rPr>
              <w:t xml:space="preserve"> Для прохождения диспансеризации </w:t>
            </w:r>
            <w:r w:rsidRPr="00B51477">
              <w:rPr>
                <w:rFonts w:cs="Arial"/>
                <w:strike/>
                <w:color w:val="FF0000"/>
                <w:szCs w:val="20"/>
              </w:rPr>
              <w:t>представитель нанимателя (работодатель)</w:t>
            </w:r>
            <w:r w:rsidRPr="00950640">
              <w:rPr>
                <w:rFonts w:cs="Arial"/>
                <w:szCs w:val="20"/>
              </w:rPr>
              <w:t xml:space="preserve"> составляет поименный список гражданских служащих или муниципальных служащих и направляет его за </w:t>
            </w:r>
            <w:r w:rsidRPr="00B51477">
              <w:rPr>
                <w:rFonts w:cs="Arial"/>
                <w:strike/>
                <w:color w:val="FF0000"/>
                <w:szCs w:val="20"/>
              </w:rPr>
              <w:t>два</w:t>
            </w:r>
            <w:r w:rsidRPr="00950640">
              <w:rPr>
                <w:rFonts w:cs="Arial"/>
                <w:szCs w:val="20"/>
              </w:rPr>
              <w:t xml:space="preserve"> месяца до начала диспансеризации в </w:t>
            </w:r>
            <w:r w:rsidRPr="00B51477">
              <w:rPr>
                <w:rFonts w:cs="Arial"/>
                <w:strike/>
                <w:color w:val="FF0000"/>
                <w:szCs w:val="20"/>
              </w:rPr>
              <w:t>соответствующее медицинское учреждение</w:t>
            </w:r>
            <w:r w:rsidRPr="00950640">
              <w:rPr>
                <w:rFonts w:cs="Arial"/>
                <w:szCs w:val="20"/>
              </w:rPr>
              <w:t>.</w:t>
            </w:r>
          </w:p>
          <w:p w14:paraId="11B80294" w14:textId="36D210C8" w:rsidR="00950640" w:rsidRPr="00B51477" w:rsidRDefault="00950640" w:rsidP="0095064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Pr="00950640">
                <w:rPr>
                  <w:rStyle w:val="a3"/>
                  <w:rFonts w:cs="Arial"/>
                  <w:szCs w:val="20"/>
                </w:rPr>
                <w:t>См. схожий фрагме</w:t>
              </w:r>
              <w:r w:rsidRPr="00950640">
                <w:rPr>
                  <w:rStyle w:val="a3"/>
                  <w:rFonts w:cs="Arial"/>
                  <w:szCs w:val="20"/>
                </w:rPr>
                <w:t>н</w:t>
              </w:r>
              <w:r w:rsidRPr="00950640">
                <w:rPr>
                  <w:rStyle w:val="a3"/>
                  <w:rFonts w:cs="Arial"/>
                  <w:szCs w:val="20"/>
                </w:rPr>
                <w:t>т</w:t>
              </w:r>
              <w:r w:rsidRPr="00950640">
                <w:rPr>
                  <w:rStyle w:val="a3"/>
                  <w:rFonts w:cs="Arial"/>
                  <w:szCs w:val="20"/>
                </w:rPr>
                <w:t xml:space="preserve"> </w:t>
              </w:r>
              <w:r w:rsidRPr="00950640">
                <w:rPr>
                  <w:rStyle w:val="a3"/>
                  <w:rFonts w:cs="Arial"/>
                  <w:szCs w:val="20"/>
                </w:rPr>
                <w:t>в сравнив</w:t>
              </w:r>
              <w:r w:rsidRPr="00950640">
                <w:rPr>
                  <w:rStyle w:val="a3"/>
                  <w:rFonts w:cs="Arial"/>
                  <w:szCs w:val="20"/>
                </w:rPr>
                <w:t>а</w:t>
              </w:r>
              <w:r w:rsidRPr="00950640">
                <w:rPr>
                  <w:rStyle w:val="a3"/>
                  <w:rFonts w:cs="Arial"/>
                  <w:szCs w:val="20"/>
                </w:rPr>
                <w:t>емом документе</w:t>
              </w:r>
            </w:hyperlink>
          </w:p>
          <w:p w14:paraId="41D04BBD" w14:textId="3D86B1F2" w:rsidR="000C7417" w:rsidRPr="00B51477" w:rsidRDefault="00950640" w:rsidP="0095064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B51477">
              <w:rPr>
                <w:rFonts w:cs="Arial"/>
                <w:strike/>
                <w:color w:val="FF0000"/>
                <w:szCs w:val="20"/>
              </w:rPr>
              <w:t>8. Медицинское учреждение</w:t>
            </w:r>
            <w:r w:rsidRPr="00950640">
              <w:rPr>
                <w:rFonts w:cs="Arial"/>
                <w:szCs w:val="20"/>
              </w:rPr>
              <w:t xml:space="preserve"> на основании </w:t>
            </w:r>
            <w:r w:rsidRPr="00B51477">
              <w:rPr>
                <w:rFonts w:cs="Arial"/>
                <w:strike/>
                <w:color w:val="FF0000"/>
                <w:szCs w:val="20"/>
              </w:rPr>
              <w:t>полученного от представителя нанимателя (работодателя)</w:t>
            </w:r>
            <w:r w:rsidRPr="00950640">
              <w:rPr>
                <w:rFonts w:cs="Arial"/>
                <w:szCs w:val="20"/>
              </w:rPr>
              <w:t xml:space="preserve"> поименного списка гражданских служащих или муниципальных служащих, подлежащих диспансеризации, утверждает совместно с представителем </w:t>
            </w:r>
            <w:r w:rsidRPr="00B51477">
              <w:rPr>
                <w:rFonts w:cs="Arial"/>
                <w:strike/>
                <w:color w:val="FF0000"/>
                <w:szCs w:val="20"/>
              </w:rPr>
              <w:t>нанимателя (работодателем) календарный план проведения</w:t>
            </w:r>
            <w:r w:rsidRPr="00950640">
              <w:rPr>
                <w:rFonts w:cs="Arial"/>
                <w:szCs w:val="20"/>
              </w:rPr>
              <w:t xml:space="preserve"> диспансеризации.</w:t>
            </w:r>
          </w:p>
        </w:tc>
        <w:tc>
          <w:tcPr>
            <w:tcW w:w="7597" w:type="dxa"/>
          </w:tcPr>
          <w:p w14:paraId="6EF675FD" w14:textId="49D97E35" w:rsidR="000C7417" w:rsidRPr="00FE03DB" w:rsidRDefault="000C7417" w:rsidP="00B5147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C7417" w:rsidRPr="00FE03DB" w14:paraId="09453B47" w14:textId="77777777" w:rsidTr="00FE03DB">
        <w:tc>
          <w:tcPr>
            <w:tcW w:w="7597" w:type="dxa"/>
          </w:tcPr>
          <w:p w14:paraId="65AE5D37" w14:textId="28CDF6F6" w:rsidR="000C7417" w:rsidRPr="00FE03DB" w:rsidRDefault="00B51477" w:rsidP="00B514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1477">
              <w:rPr>
                <w:rFonts w:cs="Arial"/>
                <w:strike/>
                <w:color w:val="FF0000"/>
                <w:szCs w:val="20"/>
              </w:rPr>
              <w:t>9. На гражданского служащего или муниципального служащего, явившегося для прохождения</w:t>
            </w:r>
            <w:r>
              <w:rPr>
                <w:rFonts w:cs="Arial"/>
                <w:szCs w:val="20"/>
              </w:rPr>
              <w:t xml:space="preserve"> диспансеризации</w:t>
            </w:r>
            <w:r w:rsidRPr="00B51477">
              <w:rPr>
                <w:rFonts w:cs="Arial"/>
                <w:strike/>
                <w:color w:val="FF0000"/>
                <w:szCs w:val="20"/>
              </w:rPr>
              <w:t>, в регистратуре медицинского учреждения подбирается (или</w:t>
            </w:r>
            <w:r>
              <w:rPr>
                <w:rFonts w:cs="Arial"/>
                <w:szCs w:val="20"/>
              </w:rPr>
              <w:t xml:space="preserve"> заполняется</w:t>
            </w:r>
            <w:r w:rsidRPr="00B51477">
              <w:rPr>
                <w:rFonts w:cs="Arial"/>
                <w:strike/>
                <w:color w:val="FF0000"/>
                <w:szCs w:val="20"/>
              </w:rPr>
              <w:t>) учетная форма N 025/у-04 "Медицинская</w:t>
            </w:r>
            <w:r>
              <w:rPr>
                <w:rFonts w:cs="Arial"/>
                <w:szCs w:val="20"/>
              </w:rPr>
              <w:t xml:space="preserve"> карта </w:t>
            </w:r>
            <w:r w:rsidRPr="00B51477">
              <w:rPr>
                <w:rFonts w:cs="Arial"/>
                <w:strike/>
                <w:color w:val="FF0000"/>
                <w:szCs w:val="20"/>
              </w:rPr>
              <w:t>амбулаторного больного", утвержденная Приказом Минздравсоцразвития России от 22 ноября 2004 г. N 255 (зарегистрирован Минюстом России 14 декабря 2004 г. N 6188)</w:t>
            </w:r>
            <w:r>
              <w:rPr>
                <w:rFonts w:cs="Arial"/>
                <w:szCs w:val="20"/>
              </w:rPr>
              <w:t xml:space="preserve"> (далее - </w:t>
            </w:r>
            <w:r w:rsidRPr="00B51477">
              <w:rPr>
                <w:rFonts w:cs="Arial"/>
                <w:strike/>
                <w:color w:val="FF0000"/>
                <w:szCs w:val="20"/>
              </w:rPr>
              <w:t>амбулаторная</w:t>
            </w:r>
            <w:r>
              <w:rPr>
                <w:rFonts w:cs="Arial"/>
                <w:szCs w:val="20"/>
              </w:rPr>
              <w:t xml:space="preserve"> карта)</w:t>
            </w:r>
            <w:r w:rsidRPr="00B51477">
              <w:rPr>
                <w:rFonts w:cs="Arial"/>
                <w:strike/>
                <w:color w:val="FF0000"/>
                <w:szCs w:val="20"/>
              </w:rPr>
              <w:t>, которая передается в отделение (кабинет) медицинской профилактики или иное структурное подразделение медицинского учреждения, на которое возложены функции по организации проведения диспансеризации гражданских служащих и муниципальных служащих (далее - кабинет (отделение) медицинской профилактики)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D3AF13A" w14:textId="042CBF8E" w:rsidR="000C7417" w:rsidRPr="00FE03DB" w:rsidRDefault="00B51477" w:rsidP="00B514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51477">
              <w:rPr>
                <w:rFonts w:cs="Arial"/>
                <w:szCs w:val="20"/>
                <w:shd w:val="clear" w:color="auto" w:fill="C0C0C0"/>
              </w:rPr>
              <w:t>8. При проведении</w:t>
            </w:r>
            <w:r>
              <w:rPr>
                <w:rFonts w:cs="Arial"/>
                <w:szCs w:val="20"/>
              </w:rPr>
              <w:t xml:space="preserve"> диспансеризации </w:t>
            </w:r>
            <w:r w:rsidRPr="00B51477">
              <w:rPr>
                <w:rFonts w:cs="Arial"/>
                <w:szCs w:val="20"/>
                <w:shd w:val="clear" w:color="auto" w:fill="C0C0C0"/>
              </w:rPr>
              <w:t>гражданских служащих и муниципальных служащих медицинскими организациями</w:t>
            </w:r>
            <w:r>
              <w:rPr>
                <w:rFonts w:cs="Arial"/>
                <w:szCs w:val="20"/>
              </w:rPr>
              <w:t xml:space="preserve"> заполняется </w:t>
            </w:r>
            <w:r w:rsidRPr="00B51477">
              <w:rPr>
                <w:rFonts w:cs="Arial"/>
                <w:szCs w:val="20"/>
                <w:shd w:val="clear" w:color="auto" w:fill="C0C0C0"/>
              </w:rPr>
              <w:t>медицинская</w:t>
            </w:r>
            <w:r>
              <w:rPr>
                <w:rFonts w:cs="Arial"/>
                <w:szCs w:val="20"/>
              </w:rPr>
              <w:t xml:space="preserve"> карта </w:t>
            </w:r>
            <w:r w:rsidRPr="00B51477">
              <w:rPr>
                <w:rFonts w:cs="Arial"/>
                <w:szCs w:val="20"/>
                <w:shd w:val="clear" w:color="auto" w:fill="C0C0C0"/>
              </w:rPr>
              <w:t>пациента, получающего медицинскую помощь в амбулаторных условиях</w:t>
            </w:r>
            <w:r>
              <w:rPr>
                <w:rFonts w:cs="Arial"/>
                <w:szCs w:val="20"/>
              </w:rPr>
              <w:t xml:space="preserve"> (далее - </w:t>
            </w:r>
            <w:r w:rsidRPr="00B51477">
              <w:rPr>
                <w:rFonts w:cs="Arial"/>
                <w:szCs w:val="20"/>
                <w:shd w:val="clear" w:color="auto" w:fill="C0C0C0"/>
              </w:rPr>
              <w:t>медицинская</w:t>
            </w:r>
            <w:r>
              <w:rPr>
                <w:rFonts w:cs="Arial"/>
                <w:szCs w:val="20"/>
              </w:rPr>
              <w:t xml:space="preserve"> карта).</w:t>
            </w:r>
          </w:p>
        </w:tc>
      </w:tr>
      <w:tr w:rsidR="00B51477" w:rsidRPr="00FE03DB" w14:paraId="48D0C21A" w14:textId="77777777" w:rsidTr="00FE03DB">
        <w:tc>
          <w:tcPr>
            <w:tcW w:w="7597" w:type="dxa"/>
          </w:tcPr>
          <w:p w14:paraId="03634EBF" w14:textId="04BE0444" w:rsidR="00B51477" w:rsidRPr="008A0A77" w:rsidRDefault="008A0A77" w:rsidP="008A0A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8A0A77">
              <w:rPr>
                <w:rFonts w:cs="Arial"/>
                <w:strike/>
                <w:color w:val="FF0000"/>
                <w:szCs w:val="20"/>
              </w:rPr>
              <w:t>В кабинете (отделении) медицинской профилактики заполняются разделы учетной формы N 025/у-ГС "Паспорт здоровья" (приложение N 1 к настоящему Порядку) (далее - Паспорт здоровья), после чего гражданский служащий или муниципальный служащий направляется к врачам-специалистам и на диагностические исследования, проводимые в рамках диспансеризации.</w:t>
            </w:r>
          </w:p>
        </w:tc>
        <w:tc>
          <w:tcPr>
            <w:tcW w:w="7597" w:type="dxa"/>
          </w:tcPr>
          <w:p w14:paraId="13D0B587" w14:textId="77777777" w:rsidR="00B51477" w:rsidRPr="00FE03DB" w:rsidRDefault="00B51477" w:rsidP="008A0A77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51477" w:rsidRPr="00FE03DB" w14:paraId="63ED437B" w14:textId="77777777" w:rsidTr="00FE03DB">
        <w:tc>
          <w:tcPr>
            <w:tcW w:w="7597" w:type="dxa"/>
          </w:tcPr>
          <w:p w14:paraId="0BB332EB" w14:textId="25D21CD6" w:rsidR="00B51477" w:rsidRPr="00FE03DB" w:rsidRDefault="008A0A77" w:rsidP="008A0A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A0A77">
              <w:rPr>
                <w:rFonts w:cs="Arial"/>
                <w:strike/>
                <w:color w:val="FF0000"/>
                <w:szCs w:val="20"/>
              </w:rPr>
              <w:lastRenderedPageBreak/>
              <w:t>10.</w:t>
            </w:r>
            <w:r>
              <w:rPr>
                <w:rFonts w:cs="Arial"/>
                <w:szCs w:val="20"/>
              </w:rPr>
              <w:t xml:space="preserve"> Врачи-специалисты, принимающие участие в проведении диспансеризации гражданских служащих </w:t>
            </w:r>
            <w:r w:rsidRPr="008A0A77">
              <w:rPr>
                <w:rFonts w:cs="Arial"/>
                <w:strike/>
                <w:color w:val="FF0000"/>
                <w:szCs w:val="20"/>
              </w:rPr>
              <w:t>или</w:t>
            </w:r>
            <w:r>
              <w:rPr>
                <w:rFonts w:cs="Arial"/>
                <w:szCs w:val="20"/>
              </w:rPr>
              <w:t xml:space="preserve"> муниципальных служащих, заносят результаты </w:t>
            </w:r>
            <w:r w:rsidRPr="008A0A77">
              <w:rPr>
                <w:rFonts w:cs="Arial"/>
                <w:strike/>
                <w:color w:val="FF0000"/>
                <w:szCs w:val="20"/>
              </w:rPr>
              <w:t>проведенных ими в рамках</w:t>
            </w:r>
            <w:r>
              <w:rPr>
                <w:rFonts w:cs="Arial"/>
                <w:szCs w:val="20"/>
              </w:rPr>
              <w:t xml:space="preserve"> диспансеризации </w:t>
            </w:r>
            <w:r w:rsidRPr="008A0A77">
              <w:rPr>
                <w:rFonts w:cs="Arial"/>
                <w:strike/>
                <w:color w:val="FF0000"/>
                <w:szCs w:val="20"/>
              </w:rPr>
              <w:t>обследований</w:t>
            </w:r>
            <w:r>
              <w:rPr>
                <w:rFonts w:cs="Arial"/>
                <w:szCs w:val="20"/>
              </w:rPr>
              <w:t xml:space="preserve"> в </w:t>
            </w:r>
            <w:r w:rsidRPr="008A0A77">
              <w:rPr>
                <w:rFonts w:cs="Arial"/>
                <w:strike/>
                <w:color w:val="FF0000"/>
                <w:szCs w:val="20"/>
              </w:rPr>
              <w:t>амбулаторную</w:t>
            </w:r>
            <w:r>
              <w:rPr>
                <w:rFonts w:cs="Arial"/>
                <w:szCs w:val="20"/>
              </w:rPr>
              <w:t xml:space="preserve"> карту </w:t>
            </w:r>
            <w:r w:rsidRPr="008A0A77">
              <w:rPr>
                <w:rFonts w:cs="Arial"/>
                <w:strike/>
                <w:color w:val="FF0000"/>
                <w:szCs w:val="20"/>
              </w:rPr>
              <w:t>гражданского служащего или муниципального служащего и учетную форму N 131/у-ГС "Карта учета диспансеризации государственного гражданского служащего и муниципального служащего" (приложение N 2 к настоящему Порядку) (далее - Карта)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4B5222E" w14:textId="37ED4D4D" w:rsidR="00B51477" w:rsidRPr="00FE03DB" w:rsidRDefault="008A0A77" w:rsidP="008A0A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A0A77">
              <w:rPr>
                <w:rFonts w:cs="Arial"/>
                <w:szCs w:val="20"/>
                <w:shd w:val="clear" w:color="auto" w:fill="C0C0C0"/>
              </w:rPr>
              <w:t>9.</w:t>
            </w:r>
            <w:r>
              <w:rPr>
                <w:rFonts w:cs="Arial"/>
                <w:szCs w:val="20"/>
              </w:rPr>
              <w:t xml:space="preserve"> Врачи-специалисты, принимающие участие в проведении диспансеризации гражданских служащих </w:t>
            </w:r>
            <w:r w:rsidRPr="008A0A77">
              <w:rPr>
                <w:rFonts w:cs="Arial"/>
                <w:szCs w:val="20"/>
                <w:shd w:val="clear" w:color="auto" w:fill="C0C0C0"/>
              </w:rPr>
              <w:t>и</w:t>
            </w:r>
            <w:r>
              <w:rPr>
                <w:rFonts w:cs="Arial"/>
                <w:szCs w:val="20"/>
              </w:rPr>
              <w:t xml:space="preserve"> муниципальных служащих, заносят результаты диспансеризации </w:t>
            </w:r>
            <w:r w:rsidRPr="008A0A77">
              <w:rPr>
                <w:rFonts w:cs="Arial"/>
                <w:szCs w:val="20"/>
                <w:shd w:val="clear" w:color="auto" w:fill="C0C0C0"/>
              </w:rPr>
              <w:t>гражданского служащего или муниципального служащего</w:t>
            </w:r>
            <w:r>
              <w:rPr>
                <w:rFonts w:cs="Arial"/>
                <w:szCs w:val="20"/>
              </w:rPr>
              <w:t xml:space="preserve"> в </w:t>
            </w:r>
            <w:r w:rsidRPr="008A0A77">
              <w:rPr>
                <w:rFonts w:cs="Arial"/>
                <w:szCs w:val="20"/>
                <w:shd w:val="clear" w:color="auto" w:fill="C0C0C0"/>
              </w:rPr>
              <w:t>медицинскую</w:t>
            </w:r>
            <w:r>
              <w:rPr>
                <w:rFonts w:cs="Arial"/>
                <w:szCs w:val="20"/>
              </w:rPr>
              <w:t xml:space="preserve"> карту.</w:t>
            </w:r>
          </w:p>
        </w:tc>
      </w:tr>
      <w:tr w:rsidR="00B51477" w:rsidRPr="00FE03DB" w14:paraId="3F03628A" w14:textId="77777777" w:rsidTr="00FE03DB">
        <w:tc>
          <w:tcPr>
            <w:tcW w:w="7597" w:type="dxa"/>
          </w:tcPr>
          <w:p w14:paraId="2042C0CB" w14:textId="3C192868" w:rsidR="00B51477" w:rsidRPr="00FE03DB" w:rsidRDefault="008A0A77" w:rsidP="008A0A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Результаты проведенных лабораторных и функциональных исследований и результаты </w:t>
            </w:r>
            <w:r w:rsidRPr="008A0A77">
              <w:rPr>
                <w:rFonts w:cs="Arial"/>
                <w:strike/>
                <w:color w:val="FF0000"/>
                <w:szCs w:val="20"/>
              </w:rPr>
              <w:t>обследований врачей</w:t>
            </w:r>
            <w:r>
              <w:rPr>
                <w:rFonts w:cs="Arial"/>
                <w:szCs w:val="20"/>
              </w:rPr>
              <w:t>-</w:t>
            </w:r>
            <w:r w:rsidRPr="008A0A77">
              <w:rPr>
                <w:rFonts w:cs="Arial"/>
                <w:strike/>
                <w:color w:val="FF0000"/>
                <w:szCs w:val="20"/>
              </w:rPr>
              <w:t>специалистов обобщаются в кабинете (отделении) медицинской профилактики и</w:t>
            </w:r>
            <w:r>
              <w:rPr>
                <w:rFonts w:cs="Arial"/>
                <w:szCs w:val="20"/>
              </w:rPr>
              <w:t xml:space="preserve"> передаются врачу-терапевту, ответственному за проведение диспансеризации </w:t>
            </w:r>
            <w:r w:rsidRPr="008A0A77">
              <w:rPr>
                <w:rFonts w:cs="Arial"/>
                <w:strike/>
                <w:color w:val="FF0000"/>
                <w:szCs w:val="20"/>
              </w:rPr>
              <w:t>(далее - врач-терапевт)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BEAEFEE" w14:textId="388D1BC1" w:rsidR="00B51477" w:rsidRPr="00FE03DB" w:rsidRDefault="008A0A77" w:rsidP="008A0A7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Результаты проведенных лабораторных и функциональных исследований и результаты </w:t>
            </w:r>
            <w:r w:rsidRPr="008A0A77">
              <w:rPr>
                <w:rFonts w:cs="Arial"/>
                <w:szCs w:val="20"/>
                <w:shd w:val="clear" w:color="auto" w:fill="C0C0C0"/>
              </w:rPr>
              <w:t>осмотров врачами</w:t>
            </w:r>
            <w:r>
              <w:rPr>
                <w:rFonts w:cs="Arial"/>
                <w:szCs w:val="20"/>
              </w:rPr>
              <w:t>-</w:t>
            </w:r>
            <w:r w:rsidRPr="008A0A77">
              <w:rPr>
                <w:rFonts w:cs="Arial"/>
                <w:szCs w:val="20"/>
                <w:shd w:val="clear" w:color="auto" w:fill="C0C0C0"/>
              </w:rPr>
              <w:t>специалистами</w:t>
            </w:r>
            <w:r>
              <w:rPr>
                <w:rFonts w:cs="Arial"/>
                <w:szCs w:val="20"/>
              </w:rPr>
              <w:t xml:space="preserve"> передаются врачу-терапевту, ответственному за проведение диспансеризации.</w:t>
            </w:r>
          </w:p>
        </w:tc>
      </w:tr>
      <w:tr w:rsidR="00B51477" w:rsidRPr="00FE03DB" w14:paraId="2CA01698" w14:textId="77777777" w:rsidTr="00FE03DB">
        <w:tc>
          <w:tcPr>
            <w:tcW w:w="7597" w:type="dxa"/>
          </w:tcPr>
          <w:p w14:paraId="7FE8233E" w14:textId="656D532A" w:rsidR="00B51477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A0A77">
              <w:rPr>
                <w:rFonts w:cs="Arial"/>
                <w:strike/>
                <w:color w:val="FF0000"/>
                <w:szCs w:val="20"/>
              </w:rPr>
              <w:t>11.</w:t>
            </w:r>
            <w:r>
              <w:rPr>
                <w:rFonts w:cs="Arial"/>
                <w:szCs w:val="20"/>
              </w:rPr>
              <w:t xml:space="preserve"> В случае выявления у </w:t>
            </w:r>
            <w:r w:rsidRPr="00C57AED">
              <w:rPr>
                <w:rFonts w:cs="Arial"/>
                <w:strike/>
                <w:color w:val="FF0000"/>
                <w:szCs w:val="20"/>
              </w:rPr>
              <w:t>гражданского служащего или муниципального служащего признаков заболевания врач-терапевт направляет его на дополнительную консультацию к врачам</w:t>
            </w:r>
            <w:r>
              <w:rPr>
                <w:rFonts w:cs="Arial"/>
                <w:szCs w:val="20"/>
              </w:rPr>
              <w:t>-</w:t>
            </w:r>
            <w:r w:rsidRPr="00C57AED">
              <w:rPr>
                <w:rFonts w:cs="Arial"/>
                <w:strike/>
                <w:color w:val="FF0000"/>
                <w:szCs w:val="20"/>
              </w:rPr>
              <w:t>специалистам и дополнительные обследования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79CFCEF" w14:textId="52B35B04" w:rsidR="00B51477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A0A77">
              <w:rPr>
                <w:rFonts w:cs="Arial"/>
                <w:szCs w:val="20"/>
                <w:shd w:val="clear" w:color="auto" w:fill="C0C0C0"/>
              </w:rPr>
              <w:t>10.</w:t>
            </w:r>
            <w:r>
              <w:rPr>
                <w:rFonts w:cs="Arial"/>
                <w:szCs w:val="20"/>
              </w:rPr>
              <w:t xml:space="preserve"> В случае выявления у </w:t>
            </w:r>
            <w:r w:rsidRPr="00C57AED">
              <w:rPr>
                <w:rFonts w:cs="Arial"/>
                <w:szCs w:val="20"/>
                <w:shd w:val="clear" w:color="auto" w:fill="C0C0C0"/>
              </w:rPr>
              <w:t>гражданских служащих и муниципальных служащих в процессе диспансеризации медицинских показаний к проведению осмотров врачами</w:t>
            </w:r>
            <w:r>
              <w:rPr>
                <w:rFonts w:cs="Arial"/>
                <w:szCs w:val="20"/>
              </w:rPr>
              <w:t>-</w:t>
            </w:r>
            <w:r w:rsidRPr="00C57AED">
              <w:rPr>
                <w:rFonts w:cs="Arial"/>
                <w:szCs w:val="20"/>
                <w:shd w:val="clear" w:color="auto" w:fill="C0C0C0"/>
              </w:rPr>
              <w:t>специалистами, медицинских исследований и мероприятий, не входящих в объем диспансеризации, предусмотренный пунктом 7 настоящего Порядка, они направляются вне рамок диспансеризации для получения необходимой им медицинской помощи в соответствии с положением об организации оказания медицинской помощи, в соответствии с порядками оказания медицинской помощи, на основе клинических рекомендаций и с учетом стандартов медицинской помощи &lt;2&gt; в медицинские организации государственной и муниципальной систем здравоохранения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57AED" w:rsidRPr="00FE03DB" w14:paraId="20CBE777" w14:textId="77777777" w:rsidTr="00FE03DB">
        <w:tc>
          <w:tcPr>
            <w:tcW w:w="7597" w:type="dxa"/>
          </w:tcPr>
          <w:p w14:paraId="740AC337" w14:textId="77777777" w:rsidR="00C57AED" w:rsidRPr="00FE03DB" w:rsidRDefault="00C57AED" w:rsidP="00C57AE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E363C3D" w14:textId="77777777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1B1C114" w14:textId="77777777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&lt;2&gt; Часть 1 статьи 37 Федерального закона N 323-ФЗ.</w:t>
            </w:r>
          </w:p>
          <w:p w14:paraId="4B492310" w14:textId="77777777" w:rsidR="00C57AED" w:rsidRDefault="00C57AED" w:rsidP="00C57AE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FD2EDF6" w14:textId="77777777" w:rsidR="00C57AED" w:rsidRDefault="00C57AED" w:rsidP="00C57AE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 xml:space="preserve">При проведении диспансеризации информация о результатах диспансеризации и проводимых в рамках диспансеризации осмотров врачами-специалистами, лабораторных и функциональных исследований и иных медицинских мероприятий формируется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и предоставляется в единую государственную информационную систему в сфере здравоохранения &lt;3&gt;, в том числе с целью обеспечения предоставления гражданам услуг в сфере здравоохранения в электронной форме посредством федеральной государственной информационной системы </w:t>
            </w:r>
            <w:r w:rsidRPr="00C57AED">
              <w:rPr>
                <w:rFonts w:cs="Arial"/>
                <w:szCs w:val="20"/>
                <w:shd w:val="clear" w:color="auto" w:fill="C0C0C0"/>
              </w:rPr>
              <w:lastRenderedPageBreak/>
              <w:t>"Единый портал государственных и муниципальных услуг (функций)" &lt;4&gt;, и иных информационных систем, предусмотренных частью 5 статьи 91 Федерального закона N 323-ФЗ. Указанное требование распространяется на медицинские организации, за исключением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а также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Федерации.</w:t>
            </w:r>
          </w:p>
          <w:p w14:paraId="69FFC557" w14:textId="77777777" w:rsid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44285AE" w14:textId="77777777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&lt;3&gt; Статья 91.1 Федерального закона N 323-ФЗ.</w:t>
            </w:r>
          </w:p>
          <w:p w14:paraId="5BEFFD0E" w14:textId="7C4B473B" w:rsidR="00C57AED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&lt;4&gt; Постановление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      </w:r>
          </w:p>
        </w:tc>
      </w:tr>
      <w:tr w:rsidR="00C57AED" w:rsidRPr="00FE03DB" w14:paraId="1A38EE75" w14:textId="77777777" w:rsidTr="00FE03DB">
        <w:tc>
          <w:tcPr>
            <w:tcW w:w="7597" w:type="dxa"/>
          </w:tcPr>
          <w:p w14:paraId="4715681D" w14:textId="77777777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trike/>
                <w:color w:val="FF0000"/>
                <w:szCs w:val="20"/>
              </w:rPr>
              <w:lastRenderedPageBreak/>
      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      </w:r>
          </w:p>
          <w:p w14:paraId="1B47F701" w14:textId="77777777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trike/>
                <w:color w:val="FF0000"/>
                <w:szCs w:val="20"/>
              </w:rPr>
              <w:t>В случае отсутствия в медицинском учреждении, проводящем диспансеризацию гражданских служащих или муниципальных служащих, врачей-специалистов, лабораторного и диагностического оборудования, необходимого для проведения дополнительных консультаций и обследований, врач-терапевт направляет гражданского служащего или муниципального служащего в другие медицинские учреждения.</w:t>
            </w:r>
          </w:p>
          <w:p w14:paraId="497B90DA" w14:textId="3070652C" w:rsidR="00C57AED" w:rsidRP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C57AED">
              <w:rPr>
                <w:rFonts w:cs="Arial"/>
                <w:strike/>
                <w:color w:val="FF0000"/>
                <w:szCs w:val="20"/>
              </w:rPr>
              <w:t>12. При прохождении диспансеризации на каждое посещение гражданским служащим или муниципальным служащим врача-специалиста заполняется учетная форма N 025/у-12 "Талон амбулаторного пациента", утвержденная Приказом Минздравсоцразвития России от 22 ноября 2004 г. N 255 (зарегистрирован Минюстом России 14 декабря 2004 г. N 6188), с отметками литерами "ГС".</w:t>
            </w:r>
          </w:p>
        </w:tc>
        <w:tc>
          <w:tcPr>
            <w:tcW w:w="7597" w:type="dxa"/>
          </w:tcPr>
          <w:p w14:paraId="2470E61F" w14:textId="77777777" w:rsidR="00C57AED" w:rsidRPr="00FE03DB" w:rsidRDefault="00C57AED" w:rsidP="00C57AE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57AED" w:rsidRPr="00FE03DB" w14:paraId="2B08AA2E" w14:textId="77777777" w:rsidTr="00FE03DB">
        <w:tc>
          <w:tcPr>
            <w:tcW w:w="7597" w:type="dxa"/>
          </w:tcPr>
          <w:p w14:paraId="1520C504" w14:textId="5969A428" w:rsidR="00C57AED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trike/>
                <w:color w:val="FF0000"/>
                <w:szCs w:val="20"/>
              </w:rPr>
              <w:t>13. После обследования гражданского служащего или муниципального служащего, проведенного в соответствии с установленным настоящим Порядком объемом</w:t>
            </w:r>
            <w:r>
              <w:rPr>
                <w:rFonts w:cs="Arial"/>
                <w:szCs w:val="20"/>
              </w:rPr>
              <w:t xml:space="preserve"> диспансеризации</w:t>
            </w:r>
            <w:r w:rsidRPr="00C57AED">
              <w:rPr>
                <w:rFonts w:cs="Arial"/>
                <w:strike/>
                <w:color w:val="FF0000"/>
                <w:szCs w:val="20"/>
              </w:rPr>
              <w:t xml:space="preserve">, врач-терапевт с учетом заключений врачей-специалистов, принимающих участие в проведении диспансеризации, и </w:t>
            </w:r>
            <w:r w:rsidRPr="00C57AED">
              <w:rPr>
                <w:rFonts w:cs="Arial"/>
                <w:strike/>
                <w:color w:val="FF0000"/>
                <w:szCs w:val="20"/>
              </w:rPr>
              <w:lastRenderedPageBreak/>
              <w:t>результатов лабораторных и функциональных исследований определяет гражданину соответствующую группу состояния</w:t>
            </w:r>
            <w:r>
              <w:rPr>
                <w:rFonts w:cs="Arial"/>
                <w:szCs w:val="20"/>
              </w:rPr>
              <w:t xml:space="preserve"> здоровья:</w:t>
            </w:r>
          </w:p>
        </w:tc>
        <w:tc>
          <w:tcPr>
            <w:tcW w:w="7597" w:type="dxa"/>
          </w:tcPr>
          <w:p w14:paraId="2C958901" w14:textId="77777777" w:rsidR="00C57AED" w:rsidRDefault="00C57AED" w:rsidP="00C57AE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532DB02" w14:textId="784D50BC" w:rsidR="00C57AED" w:rsidRPr="00C57AED" w:rsidRDefault="00C57AED" w:rsidP="00C57AED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11. Для определения по результатам</w:t>
            </w:r>
            <w:r>
              <w:rPr>
                <w:rFonts w:cs="Arial"/>
                <w:szCs w:val="20"/>
              </w:rPr>
              <w:t xml:space="preserve"> диспансеризации </w:t>
            </w:r>
            <w:r w:rsidRPr="00C57AED">
              <w:rPr>
                <w:rFonts w:cs="Arial"/>
                <w:szCs w:val="20"/>
                <w:shd w:val="clear" w:color="auto" w:fill="C0C0C0"/>
              </w:rPr>
              <w:t>группы</w:t>
            </w:r>
            <w:r>
              <w:rPr>
                <w:rFonts w:cs="Arial"/>
                <w:szCs w:val="20"/>
              </w:rPr>
              <w:t xml:space="preserve"> здоровья </w:t>
            </w:r>
            <w:r w:rsidRPr="00C57AED">
              <w:rPr>
                <w:rFonts w:cs="Arial"/>
                <w:szCs w:val="20"/>
                <w:shd w:val="clear" w:color="auto" w:fill="C0C0C0"/>
              </w:rPr>
              <w:t>гражданского служащего, муниципального служащего и планирования тактики его медицинского наблюдения используются следующие критерии</w:t>
            </w:r>
            <w:r>
              <w:rPr>
                <w:rFonts w:cs="Arial"/>
                <w:szCs w:val="20"/>
              </w:rPr>
              <w:t>:</w:t>
            </w:r>
          </w:p>
        </w:tc>
      </w:tr>
      <w:tr w:rsidR="00C57AED" w:rsidRPr="00FE03DB" w14:paraId="7865709C" w14:textId="77777777" w:rsidTr="00FE03DB">
        <w:tc>
          <w:tcPr>
            <w:tcW w:w="7597" w:type="dxa"/>
          </w:tcPr>
          <w:p w14:paraId="06756102" w14:textId="783D196F" w:rsidR="00C57AED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 группа - </w:t>
            </w:r>
            <w:r w:rsidRPr="00C57AED">
              <w:rPr>
                <w:rFonts w:cs="Arial"/>
                <w:strike/>
                <w:color w:val="FF0000"/>
                <w:szCs w:val="20"/>
              </w:rPr>
              <w:t>практически здоровые,</w:t>
            </w:r>
            <w:r>
              <w:rPr>
                <w:rFonts w:cs="Arial"/>
                <w:szCs w:val="20"/>
              </w:rPr>
              <w:t xml:space="preserve"> не </w:t>
            </w:r>
            <w:r w:rsidRPr="00C57AED">
              <w:rPr>
                <w:rFonts w:cs="Arial"/>
                <w:strike/>
                <w:color w:val="FF0000"/>
                <w:szCs w:val="20"/>
              </w:rPr>
              <w:t>нуждающиеся</w:t>
            </w:r>
            <w:r>
              <w:rPr>
                <w:rFonts w:cs="Arial"/>
                <w:szCs w:val="20"/>
              </w:rPr>
              <w:t xml:space="preserve"> в </w:t>
            </w:r>
            <w:r w:rsidRPr="00C57AED">
              <w:rPr>
                <w:rFonts w:cs="Arial"/>
                <w:strike/>
                <w:color w:val="FF0000"/>
                <w:szCs w:val="20"/>
              </w:rPr>
              <w:t>дальнейшем</w:t>
            </w:r>
            <w:r>
              <w:rPr>
                <w:rFonts w:cs="Arial"/>
                <w:szCs w:val="20"/>
              </w:rPr>
              <w:t xml:space="preserve"> диспансерном наблюдении. </w:t>
            </w:r>
            <w:r w:rsidRPr="00C57AED">
              <w:rPr>
                <w:rFonts w:cs="Arial"/>
                <w:strike/>
                <w:color w:val="FF0000"/>
                <w:szCs w:val="20"/>
              </w:rPr>
              <w:t>С ними проводится профилактическая беседа и даются рекомендации по здоровому образу жизни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07CE8A4" w14:textId="77777777" w:rsidR="00C57AED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1)</w:t>
            </w:r>
            <w:r>
              <w:rPr>
                <w:rFonts w:cs="Arial"/>
                <w:szCs w:val="20"/>
              </w:rPr>
              <w:t xml:space="preserve"> I группа </w:t>
            </w:r>
            <w:r w:rsidRPr="00C57AED">
              <w:rPr>
                <w:rFonts w:cs="Arial"/>
                <w:szCs w:val="20"/>
                <w:shd w:val="clear" w:color="auto" w:fill="C0C0C0"/>
              </w:rPr>
              <w:t>здоровья</w:t>
            </w:r>
            <w:r>
              <w:rPr>
                <w:rFonts w:cs="Arial"/>
                <w:szCs w:val="20"/>
              </w:rPr>
              <w:t xml:space="preserve"> - </w:t>
            </w:r>
            <w:r w:rsidRPr="00C57AED">
              <w:rPr>
                <w:rFonts w:cs="Arial"/>
                <w:szCs w:val="20"/>
                <w:shd w:val="clear" w:color="auto" w:fill="C0C0C0"/>
              </w:rPr>
              <w:t>гражданские служащие, муниципальные служащие, у которых не установлены хронические неинфекционные заболевания, отсутствуют факторы риска развития таких заболеваний или имеются факторы риска при низком или среднем абсолютном суммарном сердечно-сосудистом риске и которые</w:t>
            </w:r>
            <w:r>
              <w:rPr>
                <w:rFonts w:cs="Arial"/>
                <w:szCs w:val="20"/>
              </w:rPr>
              <w:t xml:space="preserve"> не </w:t>
            </w:r>
            <w:r w:rsidRPr="00C57AED">
              <w:rPr>
                <w:rFonts w:cs="Arial"/>
                <w:szCs w:val="20"/>
                <w:shd w:val="clear" w:color="auto" w:fill="C0C0C0"/>
              </w:rPr>
              <w:t>нуждаются</w:t>
            </w:r>
            <w:r>
              <w:rPr>
                <w:rFonts w:cs="Arial"/>
                <w:szCs w:val="20"/>
              </w:rPr>
              <w:t xml:space="preserve"> в диспансерном наблюдении </w:t>
            </w:r>
            <w:r w:rsidRPr="00C57AED">
              <w:rPr>
                <w:rFonts w:cs="Arial"/>
                <w:szCs w:val="20"/>
                <w:shd w:val="clear" w:color="auto" w:fill="C0C0C0"/>
              </w:rPr>
              <w:t>по поводу других заболеваний (состояний)</w:t>
            </w:r>
            <w:r>
              <w:rPr>
                <w:rFonts w:cs="Arial"/>
                <w:szCs w:val="20"/>
              </w:rPr>
              <w:t>.</w:t>
            </w:r>
          </w:p>
          <w:p w14:paraId="60174957" w14:textId="6629BEF6" w:rsidR="00C57AED" w:rsidRPr="00FE03DB" w:rsidRDefault="00C57AED" w:rsidP="00C57AED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7AED">
              <w:rPr>
                <w:rFonts w:cs="Arial"/>
                <w:szCs w:val="20"/>
                <w:shd w:val="clear" w:color="auto" w:fill="C0C0C0"/>
              </w:rPr>
              <w:t>Таким гражданским служащим, муниципальным служащим в рамках диспансеризации проводится краткое профилактическое консультирование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C57AED" w:rsidRPr="00FE03DB" w14:paraId="08A9DD26" w14:textId="77777777" w:rsidTr="00FE03DB">
        <w:tc>
          <w:tcPr>
            <w:tcW w:w="7597" w:type="dxa"/>
          </w:tcPr>
          <w:p w14:paraId="09FEE2E2" w14:textId="7951B1D0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II группа - </w:t>
            </w:r>
            <w:r w:rsidRPr="00B364BB">
              <w:rPr>
                <w:rFonts w:cs="Arial"/>
                <w:strike/>
                <w:color w:val="FF0000"/>
                <w:szCs w:val="20"/>
              </w:rPr>
              <w:t>с риском</w:t>
            </w:r>
            <w:r>
              <w:rPr>
                <w:rFonts w:cs="Arial"/>
                <w:szCs w:val="20"/>
              </w:rPr>
              <w:t xml:space="preserve"> развития </w:t>
            </w:r>
            <w:r w:rsidRPr="00B364BB">
              <w:rPr>
                <w:rFonts w:cs="Arial"/>
                <w:strike/>
                <w:color w:val="FF0000"/>
                <w:szCs w:val="20"/>
              </w:rPr>
              <w:t>заболевания, нуждающиеся в проведении профилактических мероприятий;</w:t>
            </w:r>
          </w:p>
        </w:tc>
        <w:tc>
          <w:tcPr>
            <w:tcW w:w="7597" w:type="dxa"/>
          </w:tcPr>
          <w:p w14:paraId="1252AC54" w14:textId="2573DB54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>2)</w:t>
            </w:r>
            <w:r>
              <w:rPr>
                <w:rFonts w:cs="Arial"/>
                <w:szCs w:val="20"/>
              </w:rPr>
              <w:t xml:space="preserve"> II группа </w:t>
            </w:r>
            <w:r w:rsidRPr="00B364BB">
              <w:rPr>
                <w:rFonts w:cs="Arial"/>
                <w:szCs w:val="20"/>
                <w:shd w:val="clear" w:color="auto" w:fill="C0C0C0"/>
              </w:rPr>
              <w:t>здоровья</w:t>
            </w:r>
            <w:r>
              <w:rPr>
                <w:rFonts w:cs="Arial"/>
                <w:szCs w:val="20"/>
              </w:rPr>
              <w:t xml:space="preserve"> - </w:t>
            </w:r>
            <w:r w:rsidRPr="00B364BB">
              <w:rPr>
                <w:rFonts w:cs="Arial"/>
                <w:szCs w:val="20"/>
                <w:shd w:val="clear" w:color="auto" w:fill="C0C0C0"/>
              </w:rPr>
              <w:t>гражданские служащие, муниципальные служащие, у которых не установлены хронические неинфекционные заболевания, но имеются факторы риска</w:t>
            </w:r>
            <w:r>
              <w:rPr>
                <w:rFonts w:cs="Arial"/>
                <w:szCs w:val="20"/>
              </w:rPr>
              <w:t xml:space="preserve"> развития </w:t>
            </w:r>
            <w:r w:rsidRPr="00B364BB">
              <w:rPr>
                <w:rFonts w:cs="Arial"/>
                <w:szCs w:val="20"/>
                <w:shd w:val="clear" w:color="auto" w:fill="C0C0C0"/>
              </w:rPr>
              <w:t>таких заболеваний, как ожирение по индексу массы тела 30 кг/м</w:t>
            </w:r>
            <w:r w:rsidRPr="00B364BB">
              <w:rPr>
                <w:rFonts w:cs="Arial"/>
                <w:szCs w:val="20"/>
                <w:shd w:val="clear" w:color="auto" w:fill="C0C0C0"/>
                <w:vertAlign w:val="superscript"/>
              </w:rPr>
              <w:t>2</w:t>
            </w:r>
            <w:r w:rsidRPr="00B364BB">
              <w:rPr>
                <w:rFonts w:cs="Arial"/>
                <w:szCs w:val="20"/>
                <w:shd w:val="clear" w:color="auto" w:fill="C0C0C0"/>
              </w:rPr>
              <w:t xml:space="preserve"> и более, уровень общего холестерина более 8 ммоль/л, интенсивное курение по индексу курящего более 20, или высокий или очень высокий абсолютный суммарный сердечно-сосудистый риск, и которые не нуждаются в диспансерном наблюдении по поводу других заболеваний (состояний).</w:t>
            </w:r>
          </w:p>
        </w:tc>
      </w:tr>
      <w:tr w:rsidR="00C57AED" w:rsidRPr="00FE03DB" w14:paraId="37A3585E" w14:textId="77777777" w:rsidTr="00FE03DB">
        <w:tc>
          <w:tcPr>
            <w:tcW w:w="7597" w:type="dxa"/>
          </w:tcPr>
          <w:p w14:paraId="7795AAFB" w14:textId="77777777" w:rsidR="00C57AED" w:rsidRPr="00FE03DB" w:rsidRDefault="00C57AED" w:rsidP="00B364B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3CD5785" w14:textId="44F420BA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>Таким гражданским служащим, муниципальным служащим в рамках диспансеризации проводится углубленное профилактическое консультирование;</w:t>
            </w:r>
          </w:p>
        </w:tc>
      </w:tr>
      <w:tr w:rsidR="00C57AED" w:rsidRPr="00FE03DB" w14:paraId="50E04E2F" w14:textId="77777777" w:rsidTr="00FE03DB">
        <w:tc>
          <w:tcPr>
            <w:tcW w:w="7597" w:type="dxa"/>
          </w:tcPr>
          <w:p w14:paraId="1081D9D4" w14:textId="1631E38B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III</w:t>
            </w:r>
            <w:r>
              <w:rPr>
                <w:rFonts w:cs="Arial"/>
                <w:szCs w:val="20"/>
              </w:rPr>
              <w:t xml:space="preserve"> группа - нуждающиеся в дополнительном обследовании </w:t>
            </w:r>
            <w:r w:rsidRPr="00B364BB">
              <w:rPr>
                <w:rFonts w:cs="Arial"/>
                <w:strike/>
                <w:color w:val="FF0000"/>
                <w:szCs w:val="20"/>
              </w:rPr>
              <w:t>для уточнения (установления) диагноза в условиях амбулаторно-поликлинического учреждения</w:t>
            </w:r>
            <w:r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08E5F06" w14:textId="6A53E147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 xml:space="preserve">3) </w:t>
            </w:r>
            <w:proofErr w:type="spellStart"/>
            <w:r w:rsidRPr="00B364BB">
              <w:rPr>
                <w:rFonts w:cs="Arial"/>
                <w:szCs w:val="20"/>
                <w:shd w:val="clear" w:color="auto" w:fill="C0C0C0"/>
              </w:rPr>
              <w:t>IIIа</w:t>
            </w:r>
            <w:proofErr w:type="spellEnd"/>
            <w:r>
              <w:rPr>
                <w:rFonts w:cs="Arial"/>
                <w:szCs w:val="20"/>
              </w:rPr>
              <w:t xml:space="preserve"> группа </w:t>
            </w:r>
            <w:r w:rsidRPr="00B364BB">
              <w:rPr>
                <w:rFonts w:cs="Arial"/>
                <w:szCs w:val="20"/>
                <w:shd w:val="clear" w:color="auto" w:fill="C0C0C0"/>
              </w:rPr>
              <w:t>здоровья</w:t>
            </w:r>
            <w:r>
              <w:rPr>
                <w:rFonts w:cs="Arial"/>
                <w:szCs w:val="20"/>
              </w:rPr>
              <w:t xml:space="preserve"> - </w:t>
            </w:r>
            <w:r w:rsidRPr="00B364BB">
              <w:rPr>
                <w:rFonts w:cs="Arial"/>
                <w:szCs w:val="20"/>
                <w:shd w:val="clear" w:color="auto" w:fill="C0C0C0"/>
              </w:rPr>
              <w:t>гражданские служащие, муниципальные служащие,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гражданские служащие, муниципальные служащие с подозрением на наличие этих заболеваний (состояний),</w:t>
            </w:r>
            <w:r>
              <w:rPr>
                <w:rFonts w:cs="Arial"/>
                <w:szCs w:val="20"/>
              </w:rPr>
              <w:t xml:space="preserve"> нуждающиеся в дополнительном обследовании;</w:t>
            </w:r>
          </w:p>
        </w:tc>
      </w:tr>
      <w:tr w:rsidR="00C57AED" w:rsidRPr="00FE03DB" w14:paraId="037420EA" w14:textId="77777777" w:rsidTr="00FE03DB">
        <w:tc>
          <w:tcPr>
            <w:tcW w:w="7597" w:type="dxa"/>
          </w:tcPr>
          <w:p w14:paraId="48243538" w14:textId="1078087C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IV</w:t>
            </w:r>
            <w:r>
              <w:rPr>
                <w:rFonts w:cs="Arial"/>
                <w:szCs w:val="20"/>
              </w:rPr>
              <w:t xml:space="preserve"> группа - нуждающиеся в дополнительном обследовании </w:t>
            </w:r>
            <w:r w:rsidRPr="00B364BB">
              <w:rPr>
                <w:rFonts w:cs="Arial"/>
                <w:strike/>
                <w:color w:val="FF0000"/>
                <w:szCs w:val="20"/>
              </w:rPr>
              <w:t>и лечении заболевания, выявленного во время диспансеризации, в стационарных условиях;</w:t>
            </w:r>
          </w:p>
        </w:tc>
        <w:tc>
          <w:tcPr>
            <w:tcW w:w="7597" w:type="dxa"/>
          </w:tcPr>
          <w:p w14:paraId="301A7E82" w14:textId="4F277AE0" w:rsidR="00C57AED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 xml:space="preserve">4) </w:t>
            </w:r>
            <w:proofErr w:type="spellStart"/>
            <w:r w:rsidRPr="00B364BB">
              <w:rPr>
                <w:rFonts w:cs="Arial"/>
                <w:szCs w:val="20"/>
                <w:shd w:val="clear" w:color="auto" w:fill="C0C0C0"/>
              </w:rPr>
              <w:t>IIIб</w:t>
            </w:r>
            <w:proofErr w:type="spellEnd"/>
            <w:r>
              <w:rPr>
                <w:rFonts w:cs="Arial"/>
                <w:szCs w:val="20"/>
              </w:rPr>
              <w:t xml:space="preserve"> группа </w:t>
            </w:r>
            <w:r w:rsidRPr="00B364BB">
              <w:rPr>
                <w:rFonts w:cs="Arial"/>
                <w:szCs w:val="20"/>
                <w:shd w:val="clear" w:color="auto" w:fill="C0C0C0"/>
              </w:rPr>
              <w:t>здоровья</w:t>
            </w:r>
            <w:r>
              <w:rPr>
                <w:rFonts w:cs="Arial"/>
                <w:szCs w:val="20"/>
              </w:rPr>
              <w:t xml:space="preserve"> - </w:t>
            </w:r>
            <w:r w:rsidRPr="00B364BB">
              <w:rPr>
                <w:rFonts w:cs="Arial"/>
                <w:szCs w:val="20"/>
                <w:shd w:val="clear" w:color="auto" w:fill="C0C0C0"/>
              </w:rPr>
              <w:t xml:space="preserve">гражданские служащие, муниципальные служащие, не имеющие хронических неинфекционных заболеваний,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гражданские служащие, муниципальные </w:t>
            </w:r>
            <w:r w:rsidRPr="00B364BB">
              <w:rPr>
                <w:rFonts w:cs="Arial"/>
                <w:szCs w:val="20"/>
                <w:shd w:val="clear" w:color="auto" w:fill="C0C0C0"/>
              </w:rPr>
              <w:lastRenderedPageBreak/>
              <w:t>служащие с подозрением на наличие этих заболеваний,</w:t>
            </w:r>
            <w:r>
              <w:rPr>
                <w:rFonts w:cs="Arial"/>
                <w:szCs w:val="20"/>
              </w:rPr>
              <w:t xml:space="preserve"> нуждающиеся в дополнительном обследовании</w:t>
            </w:r>
            <w:r w:rsidRPr="00B364BB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B364BB" w:rsidRPr="00FE03DB" w14:paraId="66D5C207" w14:textId="77777777" w:rsidTr="00FE03DB">
        <w:tc>
          <w:tcPr>
            <w:tcW w:w="7597" w:type="dxa"/>
          </w:tcPr>
          <w:p w14:paraId="70235E65" w14:textId="77777777" w:rsidR="00B364BB" w:rsidRPr="00FE03DB" w:rsidRDefault="00B364BB" w:rsidP="00B364B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7E928FA" w14:textId="1C8E90A1" w:rsidR="00B364BB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>12. По результатам дополнительного обследования группа здоровья гражданского служащего, муниципального служащего может быть изменена.</w:t>
            </w:r>
          </w:p>
        </w:tc>
      </w:tr>
      <w:tr w:rsidR="00B364BB" w:rsidRPr="00FE03DB" w14:paraId="04E2E1AB" w14:textId="77777777" w:rsidTr="00FE03DB">
        <w:tc>
          <w:tcPr>
            <w:tcW w:w="7597" w:type="dxa"/>
          </w:tcPr>
          <w:p w14:paraId="0E377304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V группа -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      </w:r>
          </w:p>
          <w:p w14:paraId="00441E33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Гражданским служащим и муниципальным служащим, отнесенным к II, III, IV, V группам состояния здоровья, имеющим риски развития каких-либо заболеваний, в зависимости от выявленных факторов риска врачом-терапевтом на основании заключений врачей-специалистов составляется индивидуальная программа профилактических мероприятий.</w:t>
            </w:r>
          </w:p>
          <w:p w14:paraId="5047316A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14. После проведения диспансеризации копия заполненной Карты передается с согласия гражданского служащего или муниципального служащего в медицинское учреждение по месту его динамического наблюдения (или в медицинское учреждение по его месту жительства в случае отсутствия прикрепления к медицинскому учреждению) для наблюдения врачом - участковым терапевтом и, при наличии показаний, врачами-специалистами, а также для осуществления индивидуальных программ профилактических мероприятий.</w:t>
            </w:r>
          </w:p>
          <w:p w14:paraId="563F93C3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15. При установлении у гражданского служащего или муниципального служащего заболевания, требующего оказания высокотехнологичной медицинской помощи, медицинское учреждение, осуществляющее динамическое наблюдение за ним, направляет его на оказание высокотехнологичной медицинской помощи в порядке, установленном законодательством.</w:t>
            </w:r>
          </w:p>
          <w:p w14:paraId="6014896A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Копия заполненной Карты может быть передана на руки гражданскому служащему или муниципальному служащему с рекомендациями обратиться в медицинское учреждение для дальнейшего наблюдения врачами-специалистами или для осуществления индивидуальных программ профилактических мероприятий.</w:t>
            </w:r>
          </w:p>
          <w:p w14:paraId="0EE87EBA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 xml:space="preserve">16. По окончании прохождения диспансеризации врач-терапевт заполняет Паспорт здоровья, в котором отмечаются результаты осмотров врачей-специалистов (включая дополнительные консультации), исследований </w:t>
            </w:r>
            <w:r w:rsidRPr="00B364BB">
              <w:rPr>
                <w:rFonts w:cs="Arial"/>
                <w:strike/>
                <w:color w:val="FF0000"/>
                <w:szCs w:val="20"/>
              </w:rPr>
              <w:lastRenderedPageBreak/>
              <w:t>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      </w:r>
          </w:p>
          <w:p w14:paraId="31818420" w14:textId="5CA75694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Паспорт здоровья хранится у гражданского служащего или муниципального служащего.</w:t>
            </w:r>
          </w:p>
        </w:tc>
        <w:tc>
          <w:tcPr>
            <w:tcW w:w="7597" w:type="dxa"/>
          </w:tcPr>
          <w:p w14:paraId="50B68396" w14:textId="77777777" w:rsidR="00B364BB" w:rsidRPr="00FE03DB" w:rsidRDefault="00B364BB" w:rsidP="00B364B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364BB" w:rsidRPr="00FE03DB" w14:paraId="0010D21C" w14:textId="77777777" w:rsidTr="00FE03DB">
        <w:tc>
          <w:tcPr>
            <w:tcW w:w="7597" w:type="dxa"/>
          </w:tcPr>
          <w:p w14:paraId="0EF81E3D" w14:textId="7DF8607D" w:rsidR="00B364BB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17. Медицинское учреждение на основании результатов</w:t>
            </w:r>
            <w:r>
              <w:rPr>
                <w:rFonts w:cs="Arial"/>
                <w:szCs w:val="20"/>
              </w:rPr>
              <w:t xml:space="preserve"> диспансеризации </w:t>
            </w:r>
            <w:r w:rsidRPr="00B364BB">
              <w:rPr>
                <w:rFonts w:cs="Arial"/>
                <w:strike/>
                <w:color w:val="FF0000"/>
                <w:szCs w:val="20"/>
              </w:rPr>
              <w:t>гражданского служащего или муниципального служащего</w:t>
            </w:r>
            <w:r>
              <w:rPr>
                <w:rFonts w:cs="Arial"/>
                <w:szCs w:val="20"/>
              </w:rPr>
              <w:t xml:space="preserve"> выдает </w:t>
            </w:r>
            <w:r w:rsidRPr="00B364BB">
              <w:rPr>
                <w:rFonts w:cs="Arial"/>
                <w:strike/>
                <w:color w:val="FF0000"/>
                <w:szCs w:val="20"/>
              </w:rPr>
              <w:t>ему</w:t>
            </w:r>
            <w:r>
              <w:rPr>
                <w:rFonts w:cs="Arial"/>
                <w:szCs w:val="20"/>
              </w:rPr>
              <w:t xml:space="preserve"> заключение </w:t>
            </w:r>
            <w:r w:rsidRPr="00B364BB">
              <w:rPr>
                <w:rFonts w:cs="Arial"/>
                <w:strike/>
                <w:color w:val="FF0000"/>
                <w:szCs w:val="20"/>
              </w:rPr>
              <w:t>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форма N 001-ГС/у), форма которого предусмотрена приложением N 3, подписываемое врачебной комиссией медицинского учреждения (далее - Заключение) &lt;*&gt;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FACB7B7" w14:textId="2B3377A1" w:rsidR="00B364BB" w:rsidRPr="00FE03D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zCs w:val="20"/>
                <w:shd w:val="clear" w:color="auto" w:fill="C0C0C0"/>
              </w:rPr>
              <w:t>13. Медицинская организация по результатам прохождения</w:t>
            </w:r>
            <w:r>
              <w:rPr>
                <w:rFonts w:cs="Arial"/>
                <w:szCs w:val="20"/>
              </w:rPr>
              <w:t xml:space="preserve"> диспансеризации выдает </w:t>
            </w:r>
            <w:r w:rsidRPr="00B364BB">
              <w:rPr>
                <w:rFonts w:cs="Arial"/>
                <w:szCs w:val="20"/>
                <w:shd w:val="clear" w:color="auto" w:fill="C0C0C0"/>
              </w:rPr>
              <w:t>гражданскому служащему, муниципальному служащему</w:t>
            </w:r>
            <w:r>
              <w:rPr>
                <w:rFonts w:cs="Arial"/>
                <w:szCs w:val="20"/>
              </w:rPr>
              <w:t xml:space="preserve"> заключение </w:t>
            </w:r>
            <w:r w:rsidRPr="00B364BB">
              <w:rPr>
                <w:rFonts w:cs="Arial"/>
                <w:szCs w:val="20"/>
                <w:shd w:val="clear" w:color="auto" w:fill="C0C0C0"/>
              </w:rPr>
              <w:t>на бумажном носителе и (или) в форме электронного документа в соответствии с пунктом 3 статьи 78 Федерального закона N 323-ФЗ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364BB" w:rsidRPr="00FE03DB" w14:paraId="7EE54D41" w14:textId="77777777" w:rsidTr="00FE03DB">
        <w:tc>
          <w:tcPr>
            <w:tcW w:w="7597" w:type="dxa"/>
          </w:tcPr>
          <w:p w14:paraId="6C72A577" w14:textId="77777777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0591B7F" w14:textId="6987B2E6" w:rsidR="00B364BB" w:rsidRPr="00B364BB" w:rsidRDefault="00B364BB" w:rsidP="00B364B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B364BB">
              <w:rPr>
                <w:rFonts w:cs="Arial"/>
                <w:strike/>
                <w:color w:val="FF0000"/>
                <w:szCs w:val="20"/>
              </w:rPr>
              <w:t>&lt;*&gt; Без указания диагноза и других медицинских данных.</w:t>
            </w:r>
          </w:p>
        </w:tc>
        <w:tc>
          <w:tcPr>
            <w:tcW w:w="7597" w:type="dxa"/>
          </w:tcPr>
          <w:p w14:paraId="158087C5" w14:textId="77777777" w:rsidR="00B364BB" w:rsidRPr="00FE03DB" w:rsidRDefault="00B364BB" w:rsidP="00B364B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364BB" w:rsidRPr="00FE03DB" w14:paraId="2604685F" w14:textId="77777777" w:rsidTr="00FE03DB">
        <w:tc>
          <w:tcPr>
            <w:tcW w:w="7597" w:type="dxa"/>
          </w:tcPr>
          <w:p w14:paraId="296664EC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25A59231" w14:textId="561839F5" w:rsidR="00B364BB" w:rsidRPr="00FE03DB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В случае если гражданскому служащему </w:t>
            </w:r>
            <w:r w:rsidRPr="00B364BB">
              <w:rPr>
                <w:rFonts w:cs="Arial"/>
                <w:strike/>
                <w:color w:val="FF0000"/>
                <w:szCs w:val="20"/>
              </w:rPr>
              <w:t>или</w:t>
            </w:r>
            <w:r>
              <w:rPr>
                <w:rFonts w:cs="Arial"/>
                <w:szCs w:val="20"/>
              </w:rPr>
              <w:t xml:space="preserve"> муниципальному служащему по результатам диспансеризации выдано </w:t>
            </w:r>
            <w:r w:rsidRPr="00B364BB">
              <w:rPr>
                <w:rFonts w:cs="Arial"/>
                <w:strike/>
                <w:color w:val="FF0000"/>
                <w:szCs w:val="20"/>
              </w:rPr>
              <w:t>Заключение</w:t>
            </w:r>
            <w:r>
              <w:rPr>
                <w:rFonts w:cs="Arial"/>
                <w:szCs w:val="20"/>
              </w:rPr>
              <w:t xml:space="preserve"> о наличии заболевания, препятствующего прохождению </w:t>
            </w:r>
            <w:r w:rsidRPr="00B364BB">
              <w:rPr>
                <w:rFonts w:cs="Arial"/>
                <w:strike/>
                <w:color w:val="FF0000"/>
                <w:szCs w:val="20"/>
              </w:rPr>
              <w:t>гражданской службы или муниципальной службы</w:t>
            </w:r>
            <w:r>
              <w:rPr>
                <w:rFonts w:cs="Arial"/>
                <w:szCs w:val="20"/>
              </w:rPr>
              <w:t xml:space="preserve">, </w:t>
            </w:r>
            <w:r w:rsidRPr="00B364BB">
              <w:rPr>
                <w:rFonts w:cs="Arial"/>
                <w:strike/>
                <w:color w:val="FF0000"/>
                <w:szCs w:val="20"/>
              </w:rPr>
              <w:t>медицинское учреждение</w:t>
            </w:r>
            <w:r>
              <w:rPr>
                <w:rFonts w:cs="Arial"/>
                <w:szCs w:val="20"/>
              </w:rPr>
              <w:t xml:space="preserve">, </w:t>
            </w:r>
            <w:r w:rsidRPr="00B364BB">
              <w:rPr>
                <w:rFonts w:cs="Arial"/>
                <w:strike/>
                <w:color w:val="FF0000"/>
                <w:szCs w:val="20"/>
              </w:rPr>
              <w:t>выдавшее соответствующее Заключение</w:t>
            </w:r>
            <w:r>
              <w:rPr>
                <w:rFonts w:cs="Arial"/>
                <w:szCs w:val="20"/>
              </w:rPr>
              <w:t xml:space="preserve">, направляет его копию </w:t>
            </w:r>
            <w:r w:rsidRPr="00817764">
              <w:rPr>
                <w:rFonts w:cs="Arial"/>
                <w:strike/>
                <w:color w:val="FF0000"/>
                <w:szCs w:val="20"/>
              </w:rPr>
              <w:t>в государственный орган (орган муниципального образования) по месту прохождения гражданской службы или муниципальной службы</w:t>
            </w:r>
            <w:r>
              <w:rPr>
                <w:rFonts w:cs="Arial"/>
                <w:szCs w:val="20"/>
              </w:rPr>
              <w:t xml:space="preserve"> в 10-дневный срок.</w:t>
            </w:r>
          </w:p>
        </w:tc>
        <w:tc>
          <w:tcPr>
            <w:tcW w:w="7597" w:type="dxa"/>
          </w:tcPr>
          <w:p w14:paraId="5BE61D71" w14:textId="718BFC2E" w:rsidR="00B364BB" w:rsidRPr="00FE03DB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случае</w:t>
            </w:r>
            <w:r w:rsidRPr="00B364BB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если гражданскому служащему</w:t>
            </w:r>
            <w:r w:rsidRPr="00B364BB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муниципальному служащему по результатам диспансеризации выдано </w:t>
            </w:r>
            <w:r w:rsidRPr="00B364BB">
              <w:rPr>
                <w:rFonts w:cs="Arial"/>
                <w:szCs w:val="20"/>
                <w:shd w:val="clear" w:color="auto" w:fill="C0C0C0"/>
              </w:rPr>
              <w:t>заключение</w:t>
            </w:r>
            <w:r>
              <w:rPr>
                <w:rFonts w:cs="Arial"/>
                <w:szCs w:val="20"/>
              </w:rPr>
              <w:t xml:space="preserve"> о наличии </w:t>
            </w:r>
            <w:r w:rsidRPr="00B364BB">
              <w:rPr>
                <w:rFonts w:cs="Arial"/>
                <w:szCs w:val="20"/>
                <w:shd w:val="clear" w:color="auto" w:fill="C0C0C0"/>
              </w:rPr>
              <w:t>у него</w:t>
            </w:r>
            <w:r>
              <w:rPr>
                <w:rFonts w:cs="Arial"/>
                <w:szCs w:val="20"/>
              </w:rPr>
              <w:t xml:space="preserve"> заболевания, препятствующего </w:t>
            </w:r>
            <w:r w:rsidRPr="00B364BB">
              <w:rPr>
                <w:rFonts w:cs="Arial"/>
                <w:szCs w:val="20"/>
                <w:shd w:val="clear" w:color="auto" w:fill="C0C0C0"/>
              </w:rPr>
              <w:t>поступлению на государственную гражданскую службу Российской Федерации и муниципальную службу или ее</w:t>
            </w:r>
            <w:r>
              <w:rPr>
                <w:rFonts w:cs="Arial"/>
                <w:szCs w:val="20"/>
              </w:rPr>
              <w:t xml:space="preserve"> прохождению, </w:t>
            </w:r>
            <w:r w:rsidRPr="00817764">
              <w:rPr>
                <w:rFonts w:cs="Arial"/>
                <w:szCs w:val="20"/>
                <w:shd w:val="clear" w:color="auto" w:fill="C0C0C0"/>
              </w:rPr>
              <w:t>медицинская организация</w:t>
            </w:r>
            <w:r>
              <w:rPr>
                <w:rFonts w:cs="Arial"/>
                <w:szCs w:val="20"/>
              </w:rPr>
              <w:t xml:space="preserve">, </w:t>
            </w:r>
            <w:r w:rsidRPr="00817764">
              <w:rPr>
                <w:rFonts w:cs="Arial"/>
                <w:szCs w:val="20"/>
                <w:shd w:val="clear" w:color="auto" w:fill="C0C0C0"/>
              </w:rPr>
              <w:t>выдавшая такое заключение</w:t>
            </w:r>
            <w:r>
              <w:rPr>
                <w:rFonts w:cs="Arial"/>
                <w:szCs w:val="20"/>
              </w:rPr>
              <w:t xml:space="preserve">, направляет его копию </w:t>
            </w:r>
            <w:r w:rsidRPr="00817764">
              <w:rPr>
                <w:rFonts w:cs="Arial"/>
                <w:szCs w:val="20"/>
                <w:shd w:val="clear" w:color="auto" w:fill="C0C0C0"/>
              </w:rPr>
              <w:t>представителю органа</w:t>
            </w:r>
            <w:r>
              <w:rPr>
                <w:rFonts w:cs="Arial"/>
                <w:szCs w:val="20"/>
              </w:rPr>
              <w:t xml:space="preserve"> в 10-дневный срок </w:t>
            </w:r>
            <w:r w:rsidRPr="00817764">
              <w:rPr>
                <w:rFonts w:cs="Arial"/>
                <w:szCs w:val="20"/>
                <w:shd w:val="clear" w:color="auto" w:fill="C0C0C0"/>
              </w:rPr>
              <w:t>со дня его оформления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364BB" w:rsidRPr="00FE03DB" w14:paraId="0096F1E3" w14:textId="77777777" w:rsidTr="00FE03DB">
        <w:tc>
          <w:tcPr>
            <w:tcW w:w="7597" w:type="dxa"/>
          </w:tcPr>
          <w:p w14:paraId="1224C2B5" w14:textId="30E363C2" w:rsidR="00B364BB" w:rsidRPr="00FE03DB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Заключение, выданное гражданскому служащему </w:t>
            </w:r>
            <w:r w:rsidRPr="00817764">
              <w:rPr>
                <w:rFonts w:cs="Arial"/>
                <w:strike/>
                <w:color w:val="FF0000"/>
                <w:szCs w:val="20"/>
              </w:rPr>
              <w:t>или</w:t>
            </w:r>
            <w:r>
              <w:rPr>
                <w:rFonts w:cs="Arial"/>
                <w:szCs w:val="20"/>
              </w:rPr>
              <w:t xml:space="preserve"> муниципальному служащему по результатам диспансеризации, действительно до </w:t>
            </w:r>
            <w:r w:rsidRPr="00817764">
              <w:rPr>
                <w:rFonts w:cs="Arial"/>
                <w:strike/>
                <w:color w:val="FF0000"/>
                <w:szCs w:val="20"/>
              </w:rPr>
              <w:t>прохождения</w:t>
            </w:r>
            <w:r>
              <w:rPr>
                <w:rFonts w:cs="Arial"/>
                <w:szCs w:val="20"/>
              </w:rPr>
              <w:t xml:space="preserve"> следующей диспансеризации.</w:t>
            </w:r>
          </w:p>
        </w:tc>
        <w:tc>
          <w:tcPr>
            <w:tcW w:w="7597" w:type="dxa"/>
          </w:tcPr>
          <w:p w14:paraId="274E4417" w14:textId="78492A90" w:rsidR="00B364BB" w:rsidRPr="00FE03DB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Заключение, выданное гражданскому служащему</w:t>
            </w:r>
            <w:r w:rsidRPr="00817764">
              <w:rPr>
                <w:rFonts w:cs="Arial"/>
                <w:szCs w:val="20"/>
                <w:shd w:val="clear" w:color="auto" w:fill="C0C0C0"/>
              </w:rPr>
              <w:t>,</w:t>
            </w:r>
            <w:r>
              <w:rPr>
                <w:rFonts w:cs="Arial"/>
                <w:szCs w:val="20"/>
              </w:rPr>
              <w:t xml:space="preserve"> муниципальному служащему по результатам диспансеризации, действительно до </w:t>
            </w:r>
            <w:r w:rsidRPr="00817764">
              <w:rPr>
                <w:rFonts w:cs="Arial"/>
                <w:szCs w:val="20"/>
                <w:shd w:val="clear" w:color="auto" w:fill="C0C0C0"/>
              </w:rPr>
              <w:t>проведения</w:t>
            </w:r>
            <w:r>
              <w:rPr>
                <w:rFonts w:cs="Arial"/>
                <w:szCs w:val="20"/>
              </w:rPr>
              <w:t xml:space="preserve"> следующей диспансеризации </w:t>
            </w:r>
            <w:r w:rsidRPr="00817764">
              <w:rPr>
                <w:rFonts w:cs="Arial"/>
                <w:szCs w:val="20"/>
                <w:shd w:val="clear" w:color="auto" w:fill="C0C0C0"/>
              </w:rPr>
              <w:t>в случае продолжения прохождения государственной гражданской службы Российской Федерации или муниципальной службы либо в течение 1 года со дня его выдачи в случае увольнения с государственной гражданской службы Российской Федерации или муниципальной службы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364BB" w:rsidRPr="00FE03DB" w14:paraId="5C8D8150" w14:textId="77777777" w:rsidTr="00FE03DB">
        <w:tc>
          <w:tcPr>
            <w:tcW w:w="7597" w:type="dxa"/>
          </w:tcPr>
          <w:p w14:paraId="03C1E2B1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 xml:space="preserve">Заключение приобщается к личному делу гражданского служащего или муниципального служащего в соответствии с Положением о персональных </w:t>
            </w:r>
            <w:r w:rsidRPr="00817764">
              <w:rPr>
                <w:rFonts w:cs="Arial"/>
                <w:strike/>
                <w:color w:val="FF0000"/>
                <w:szCs w:val="20"/>
              </w:rPr>
              <w:lastRenderedPageBreak/>
              <w:t>данных государственного гражданского служащего и ведении его личного дела, утвержденным 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23, ст. 2242).</w:t>
            </w:r>
          </w:p>
          <w:p w14:paraId="015C1ACE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18. При поступлении на гражданскую службу или муниципальную службу гражданин представляет в государственный орган (орган муниципального образования) Заключение, 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"психиатрия-наркология".</w:t>
            </w:r>
          </w:p>
          <w:p w14:paraId="65947FD5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Гражданин, обратившийся для получения Заключения в связи с поступлением на гражданскую службу или муниципальную службу, предъявляет медицинскому учреждению паспорт или иной документ, удостоверяющий личность.</w:t>
            </w:r>
          </w:p>
          <w:p w14:paraId="46921FC1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Обследования с целью установления диагноза заболевания, препятствующего поступлению на гражданскую службу или ее прохождению, в медицинских учреждениях осуществляются за счет средств обязательного медицинского страхования в соответствии с программами государственных гарантий оказания гражданам Российской Федерации бесплатной медицинской помощи.</w:t>
            </w:r>
          </w:p>
          <w:p w14:paraId="165ED425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После осмотров врачом-психиатром и врачом психиатром-наркологом гражданину выдается Заключение.</w:t>
            </w:r>
          </w:p>
          <w:p w14:paraId="65E2F8B2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Заключение, выданное гражданину, поступающему на гражданскую службу или муниципальную службу, действительно в течение одного года.</w:t>
            </w:r>
          </w:p>
          <w:p w14:paraId="70F13269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19. При изменении места прохождения гражданской службы или муниципальной службы гражданин или гражданский служащий или муниципальный служащий, обратившийся в течение года после прохождения им диспансеризации гражданского служащего или муниципального служащего в медицинское учреждение для получения Заключения, предъявляет медицинскому учреждению паспорт или иной документ, удостоверяющий личность, и Паспорт здоровья.</w:t>
            </w:r>
          </w:p>
          <w:p w14:paraId="41A66527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Заключение выдается медицинским учреждением на основании сведений, содержащихся в Паспорте здоровья, без проведения повторного осмотра и действительно до прохождения следующей диспансеризации.</w:t>
            </w:r>
          </w:p>
          <w:p w14:paraId="7FC08590" w14:textId="7027CB12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D0DBC7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8C1B83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4084F9A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E286B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80C834A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1"/>
              <w:rPr>
                <w:rFonts w:cs="Arial"/>
                <w:szCs w:val="20"/>
              </w:rPr>
            </w:pPr>
            <w:bookmarkStart w:id="8" w:name="Р1_3"/>
            <w:bookmarkEnd w:id="8"/>
            <w:r w:rsidRPr="00817764">
              <w:rPr>
                <w:rFonts w:cs="Arial"/>
                <w:strike/>
                <w:color w:val="FF0000"/>
                <w:szCs w:val="20"/>
              </w:rPr>
              <w:t>Приложение N 1</w:t>
            </w:r>
          </w:p>
          <w:p w14:paraId="4179971A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к Порядку прохождения</w:t>
            </w:r>
          </w:p>
          <w:p w14:paraId="424316A6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диспансеризации государственными</w:t>
            </w:r>
          </w:p>
          <w:p w14:paraId="097B330C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гражданскими служащими Российской</w:t>
            </w:r>
          </w:p>
          <w:p w14:paraId="0B39BF92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Федерации и муниципальными служащими,</w:t>
            </w:r>
          </w:p>
          <w:p w14:paraId="0CF3C9C4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утвержденному Приказом</w:t>
            </w:r>
          </w:p>
          <w:p w14:paraId="55B58236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Министерства здравоохранения и</w:t>
            </w:r>
          </w:p>
          <w:p w14:paraId="5789FE59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</w:p>
          <w:p w14:paraId="7638F4C6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62274D0C" w14:textId="63EF811C" w:rsidR="00817764" w:rsidRP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17764">
              <w:rPr>
                <w:rFonts w:cs="Arial"/>
                <w:strike/>
                <w:color w:val="FF0000"/>
                <w:szCs w:val="20"/>
              </w:rPr>
              <w:t>от 14 декабря 2009 г. N 984н</w:t>
            </w:r>
          </w:p>
          <w:p w14:paraId="18C3A12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409F5D7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                 </w:t>
            </w:r>
            <w:bookmarkStart w:id="9" w:name="Р1_4"/>
            <w:bookmarkEnd w:id="9"/>
            <w:r w:rsidRPr="00817764">
              <w:rPr>
                <w:rFonts w:ascii="Courier New" w:hAnsi="Courier New" w:cs="Courier New"/>
                <w:strike/>
                <w:color w:val="FF0000"/>
              </w:rPr>
              <w:t>Обложка</w:t>
            </w:r>
          </w:p>
          <w:p w14:paraId="2D28F413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72854DF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</w:t>
            </w:r>
            <w:r w:rsidRPr="00817764">
              <w:rPr>
                <w:rFonts w:ascii="Courier New" w:hAnsi="Courier New" w:cs="Courier New"/>
                <w:strike/>
                <w:color w:val="FF0000"/>
              </w:rPr>
              <w:t>Министерство здравоохранения и социального развития</w:t>
            </w:r>
          </w:p>
          <w:p w14:paraId="014CABEF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</w:rPr>
              <w:t>Российской Федерации</w:t>
            </w:r>
          </w:p>
          <w:p w14:paraId="756C96C9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1E1883E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</w:rPr>
              <w:t>Медицинская документация</w:t>
            </w:r>
          </w:p>
          <w:p w14:paraId="24349535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04CCE33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</w:rPr>
              <w:t>Учетная форма N 025/у-ГС</w:t>
            </w:r>
          </w:p>
          <w:p w14:paraId="6D8F39FD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AB09958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</w:rPr>
              <w:t>ПАСПОРТ ЗДОРОВЬЯ</w:t>
            </w:r>
          </w:p>
          <w:p w14:paraId="53F79750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5F6A824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1. Фамилия ________________________________________________________________</w:t>
            </w:r>
          </w:p>
          <w:p w14:paraId="735554F8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Имя _______________________________________________________________________</w:t>
            </w:r>
          </w:p>
          <w:p w14:paraId="280EE5AB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Отчество __________________________________________________________________</w:t>
            </w:r>
          </w:p>
          <w:p w14:paraId="78B135E5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 Пол: муж., жен.</w:t>
            </w:r>
          </w:p>
          <w:p w14:paraId="29F9DC00" w14:textId="5E8D959B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 Дата рождения: ___________ ___________ ______________</w:t>
            </w:r>
          </w:p>
          <w:p w14:paraId="7179AB03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(число)</w:t>
            </w: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(месяц)</w:t>
            </w: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(год)</w:t>
            </w:r>
          </w:p>
          <w:p w14:paraId="214E789E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 Адрес: _________________________________________________________________</w:t>
            </w:r>
          </w:p>
          <w:p w14:paraId="7F6B6668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ул. _______________________________ дом _____ корп. _________ кв. _________</w:t>
            </w:r>
          </w:p>
          <w:p w14:paraId="23DD9A81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 Страховой полис: серия _____________________ N _________________________</w:t>
            </w:r>
          </w:p>
          <w:p w14:paraId="4CCB2646" w14:textId="5644AE3F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28883049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(наименование страховой медицинской организации)</w:t>
            </w:r>
          </w:p>
          <w:p w14:paraId="622C3B4D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6. Наблюдается в поликлинике ______________________________________________</w:t>
            </w:r>
          </w:p>
          <w:p w14:paraId="5356A37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7. Телефон поликлиники ____________________________________________________</w:t>
            </w:r>
          </w:p>
          <w:p w14:paraId="218FEF8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8. Медицинская карта амбулаторного больного N _____________________________</w:t>
            </w:r>
          </w:p>
          <w:p w14:paraId="647473DA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9. Ф.И.О. врача-терапевта участкового (врача общей практики (семейного</w:t>
            </w:r>
          </w:p>
          <w:p w14:paraId="651D3F3D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врача))</w:t>
            </w:r>
          </w:p>
          <w:p w14:paraId="3245EE07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7A1BD2C2" w14:textId="2E0FE160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871611A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</w:t>
            </w:r>
            <w:bookmarkStart w:id="10" w:name="Р1_5"/>
            <w:bookmarkEnd w:id="10"/>
            <w:r w:rsidRPr="00817764">
              <w:rPr>
                <w:rFonts w:ascii="Courier New" w:hAnsi="Courier New" w:cs="Courier New"/>
                <w:strike/>
                <w:color w:val="FF0000"/>
              </w:rPr>
              <w:t>Сигнальные отметки</w:t>
            </w:r>
          </w:p>
          <w:p w14:paraId="50A6E967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7C2319E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 xml:space="preserve">Группа и </w:t>
            </w:r>
            <w:proofErr w:type="spellStart"/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Rh</w:t>
            </w:r>
            <w:proofErr w:type="spellEnd"/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-принадлежность крови: _________________________________________</w:t>
            </w:r>
          </w:p>
          <w:p w14:paraId="034A908A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Лекарственная непереносимость _____________________________________________</w:t>
            </w:r>
          </w:p>
          <w:p w14:paraId="7B953DED" w14:textId="5FF6348B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(указать, на какой препарат)</w:t>
            </w:r>
          </w:p>
          <w:p w14:paraId="2775A44F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Аллергическая реакция _____________________________________________________</w:t>
            </w:r>
          </w:p>
          <w:p w14:paraId="672D443D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</w:t>
            </w:r>
            <w:r w:rsidRPr="00817764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(да/нет)</w:t>
            </w:r>
          </w:p>
          <w:p w14:paraId="4E9FB452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FD597A9" w14:textId="77777777" w:rsidR="00817764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</w:t>
            </w:r>
            <w:bookmarkStart w:id="11" w:name="Р1_6"/>
            <w:bookmarkEnd w:id="11"/>
            <w:r w:rsidRPr="00817764">
              <w:rPr>
                <w:rFonts w:ascii="Courier New" w:hAnsi="Courier New" w:cs="Courier New"/>
                <w:strike/>
                <w:color w:val="FF0000"/>
              </w:rPr>
              <w:t>Диспансеризация</w:t>
            </w:r>
          </w:p>
          <w:p w14:paraId="2028217D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9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972"/>
              <w:gridCol w:w="973"/>
              <w:gridCol w:w="973"/>
              <w:gridCol w:w="973"/>
              <w:gridCol w:w="973"/>
              <w:gridCol w:w="973"/>
            </w:tblGrid>
            <w:tr w:rsidR="00817764" w:rsidRPr="00EF4616" w14:paraId="2E4DD91B" w14:textId="77777777" w:rsidTr="00C846A6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6BE3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83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CCB52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Годы (вписать)</w:t>
                  </w:r>
                </w:p>
              </w:tc>
            </w:tr>
            <w:tr w:rsidR="00817764" w:rsidRPr="00EF4616" w14:paraId="4DBFE741" w14:textId="77777777" w:rsidTr="00C846A6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EAF0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DB80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2010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98A3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E14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77E1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C362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4575A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17764" w:rsidRPr="00EF4616" w14:paraId="3FE65E11" w14:textId="77777777" w:rsidTr="00C846A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7830D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B6CC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8ED1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E97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9365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701B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09E6C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17764" w:rsidRPr="00EF4616" w14:paraId="098C9F97" w14:textId="77777777" w:rsidTr="00C846A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397DC" w14:textId="77777777" w:rsidR="00817764" w:rsidRPr="00EF4616" w:rsidRDefault="00817764" w:rsidP="00BF5D4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Группа состояния здоровья &lt;*&gt;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572B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DCAB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797B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4264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CFE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018D0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17764" w:rsidRPr="00EF4616" w14:paraId="64C6ECA3" w14:textId="77777777" w:rsidTr="00C846A6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1DF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Врач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32BE0B" w14:textId="77777777" w:rsidR="00817764" w:rsidRPr="001E7F1E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3DB16FF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FB030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165ED7D4" w14:textId="5E97C204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34A86D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116604AA" w14:textId="7EAFD96A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8AA6F2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1B69CD0C" w14:textId="6E2E2D3E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2EF507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2B0C630C" w14:textId="6E3382D4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B89E69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66FBCBD1" w14:textId="297AEAAE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(подпись)</w:t>
                  </w:r>
                </w:p>
              </w:tc>
            </w:tr>
            <w:tr w:rsidR="00817764" w:rsidRPr="00EF4616" w14:paraId="636C2F0B" w14:textId="77777777" w:rsidTr="00C846A6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0FA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EC0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093C1984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2F63DCF1" w14:textId="245FC603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0C82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7EBEF66D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1B3BCE90" w14:textId="0D9A97D1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6499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6B8D2A24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57755261" w14:textId="01C1314E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EB6EC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2FC2F51B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661E7FFD" w14:textId="176C45EB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4518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7CEC82A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10E5F285" w14:textId="30C47C9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EF6289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_______</w:t>
                  </w:r>
                </w:p>
                <w:p w14:paraId="40F27618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(расшифровка</w:t>
                  </w:r>
                </w:p>
                <w:p w14:paraId="5260B77E" w14:textId="3AA40221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8"/>
                      <w:szCs w:val="18"/>
                    </w:rPr>
                    <w:t>подписи)</w:t>
                  </w:r>
                </w:p>
              </w:tc>
            </w:tr>
          </w:tbl>
          <w:p w14:paraId="4855A3C5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8789030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--------------------------------</w:t>
            </w:r>
          </w:p>
          <w:p w14:paraId="6440502F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&lt;*&gt; I группа - практически здоров;</w:t>
            </w:r>
          </w:p>
          <w:p w14:paraId="1251179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II   группа   -  риск  развития  заболевания,  нуждается  в  проведении</w:t>
            </w:r>
          </w:p>
          <w:p w14:paraId="4C036ACD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профилактических мероприятий;</w:t>
            </w:r>
          </w:p>
          <w:p w14:paraId="3A251DFA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III группа - нуждается  в  дополнительном  обследовании  для  уточнения</w:t>
            </w:r>
          </w:p>
          <w:p w14:paraId="3CFBE20D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(установления) диагноза (впервые установленное хроническое заболевание) или</w:t>
            </w:r>
          </w:p>
          <w:p w14:paraId="261BEB95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лечении в амбулаторных условиях;</w:t>
            </w:r>
          </w:p>
          <w:p w14:paraId="18298B5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IV  группа  -  нуждается  в  дополнительном  обследовании  и  лечении в</w:t>
            </w:r>
          </w:p>
          <w:p w14:paraId="0CD29A9D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стационарных условиях;</w:t>
            </w:r>
          </w:p>
          <w:p w14:paraId="06823A00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F4616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V группа - имеет показания для оказания высокотехнологичной медицинской</w:t>
            </w:r>
          </w:p>
          <w:p w14:paraId="4CF7D7F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помощи (медицинская документация направляется в орган исполнительной власти</w:t>
            </w:r>
          </w:p>
          <w:p w14:paraId="5B25AB0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субъекта Российской Федерации в сфере здравоохранения).</w:t>
            </w:r>
          </w:p>
          <w:p w14:paraId="4F1FD6A8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37AC91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</w:t>
            </w:r>
            <w:bookmarkStart w:id="12" w:name="Р1_7"/>
            <w:bookmarkEnd w:id="12"/>
            <w:r w:rsidRPr="00BF5D41">
              <w:rPr>
                <w:rFonts w:ascii="Courier New" w:hAnsi="Courier New" w:cs="Courier New"/>
                <w:strike/>
                <w:color w:val="FF0000"/>
              </w:rPr>
              <w:t>Показатели состояния здоровья</w:t>
            </w:r>
          </w:p>
          <w:p w14:paraId="68806970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1726"/>
              <w:gridCol w:w="1271"/>
              <w:gridCol w:w="1271"/>
              <w:gridCol w:w="1271"/>
              <w:gridCol w:w="1209"/>
            </w:tblGrid>
            <w:tr w:rsidR="00817764" w14:paraId="53889E37" w14:textId="77777777" w:rsidTr="00BF5D41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9ECD8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FD7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Показатель</w:t>
                  </w:r>
                </w:p>
              </w:tc>
              <w:tc>
                <w:tcPr>
                  <w:tcW w:w="50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3DE6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Годы (вписать)</w:t>
                  </w:r>
                </w:p>
              </w:tc>
            </w:tr>
            <w:tr w:rsidR="00817764" w14:paraId="7DE66B43" w14:textId="77777777" w:rsidTr="00BF5D41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7AA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0F86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6015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2010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E983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12FA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DAE5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89B017D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DEED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16223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Рост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EA7F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F757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B41D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A5BA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0410E9D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500D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ED9B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Вес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2A9C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E6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9E1E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C310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85527C0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A84A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0294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Частота сердечных сокращений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5EA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A335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1275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030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FEDCF65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2A75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BD1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Артериальное давление (АД)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AF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AE94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30D8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B90C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762C3E5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633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DACE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Прочие показатели: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F8F1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0FF0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A19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5E29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47CDB91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230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4DC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892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5547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6FCD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EE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FC57135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FD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92D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11B7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A55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AC8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3F61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ACA930A" w14:textId="77777777" w:rsidTr="00BF5D41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4BA5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DB5B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Врач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764749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045AB372" w14:textId="30A942D9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BB3149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4EE03192" w14:textId="1C99AE2A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5CB984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1DEC67D0" w14:textId="7E5EA7EA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FE2D1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5D55AC94" w14:textId="5045BA05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</w:tr>
            <w:tr w:rsidR="00817764" w14:paraId="5AC844FE" w14:textId="77777777" w:rsidTr="00BF5D41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7C85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D860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1B7B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675686DD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142735F9" w14:textId="186149BD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00E96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1407073E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7457E9FE" w14:textId="0D6C6FBB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345DC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__________</w:t>
                  </w:r>
                </w:p>
                <w:p w14:paraId="2059A2F6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7280B2C5" w14:textId="7EFBE3A8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3839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7601DAD0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162D1696" w14:textId="522BD11B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</w:tr>
          </w:tbl>
          <w:p w14:paraId="500BBB12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D148E2F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</w:t>
            </w:r>
            <w:bookmarkStart w:id="13" w:name="Р1_8"/>
            <w:bookmarkEnd w:id="13"/>
            <w:r w:rsidRPr="00BF5D41">
              <w:rPr>
                <w:rFonts w:ascii="Courier New" w:hAnsi="Courier New" w:cs="Courier New"/>
                <w:strike/>
                <w:color w:val="FF0000"/>
              </w:rPr>
              <w:t xml:space="preserve">Факторы риска развития </w:t>
            </w:r>
            <w:proofErr w:type="spellStart"/>
            <w:r w:rsidRPr="00BF5D41">
              <w:rPr>
                <w:rFonts w:ascii="Courier New" w:hAnsi="Courier New" w:cs="Courier New"/>
                <w:strike/>
                <w:color w:val="FF0000"/>
              </w:rPr>
              <w:t>социальнозначимых</w:t>
            </w:r>
            <w:proofErr w:type="spellEnd"/>
            <w:r w:rsidRPr="00BF5D41">
              <w:rPr>
                <w:rFonts w:ascii="Courier New" w:hAnsi="Courier New" w:cs="Courier New"/>
                <w:strike/>
                <w:color w:val="FF0000"/>
              </w:rPr>
              <w:t xml:space="preserve"> заболеваний &lt;*&gt;</w:t>
            </w:r>
          </w:p>
          <w:p w14:paraId="489F8973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1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2103"/>
              <w:gridCol w:w="1137"/>
              <w:gridCol w:w="1137"/>
              <w:gridCol w:w="1137"/>
              <w:gridCol w:w="1138"/>
              <w:gridCol w:w="144"/>
            </w:tblGrid>
            <w:tr w:rsidR="00817764" w14:paraId="037D2AAA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8DBAB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FEF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Показатели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AA36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2010 &lt;*&gt;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B539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02B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3C73D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 w:val="restart"/>
                  <w:tcBorders>
                    <w:bottom w:val="single" w:sz="4" w:space="0" w:color="auto"/>
                  </w:tcBorders>
                </w:tcPr>
                <w:p w14:paraId="5535940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A66B883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A65DD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D2A3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Наследственность: ССЗ &lt;**&gt;, СД &lt;***&gt;, онкологические заболевания. Отметить:</w:t>
                  </w:r>
                </w:p>
                <w:p w14:paraId="61D77AB9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есть, нет, неизвестно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FE4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7837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AA47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33A9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1EF3649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D4D789D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17A9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9D1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Курение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958C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07A9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B4BF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8E389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2E1DEE5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CBFA104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9064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303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Избыточный вес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95F2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52C4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034A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FFA4A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045BB1C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3BA2D5C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0F71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4D3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Гиподинамия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53AE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0E76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A16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A1973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1D3274D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867EA0E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AEB8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5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B64D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Стресс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8D6D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7A3B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F9B1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1E6A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26F7B85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7C82D5E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C5A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2B6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Повышенное артериальное давление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D2F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A7C4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C55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E5D67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6860E1E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05307A0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15B0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7</w:t>
                  </w: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EA46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Нерациональное питание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6542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D16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702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E14FA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26BA9E2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41D3575" w14:textId="77777777" w:rsidTr="00BF5D41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878D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FAEC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2C2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8044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7DFB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ED7E5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7A149EC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BD58664" w14:textId="77777777" w:rsidTr="00BF5D41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7D4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AFA5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Врач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2A4A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3C50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B85E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1BA97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6341BBF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599499E" w14:textId="77777777" w:rsidTr="00BF5D41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8DF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0C68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9C955E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655426A7" w14:textId="40344DE1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142F56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233F2080" w14:textId="5F1B0ED0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DC22A9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5ABE8A13" w14:textId="1D68ADB1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F44E6F0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27018079" w14:textId="3F2A928C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(подпись)</w:t>
                  </w: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7FAA5C0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660007B" w14:textId="77777777" w:rsidTr="00BF5D41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9FA8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F05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00E65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6E278E4B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3BEE4C6B" w14:textId="5CD4E379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418FF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3C17256E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06B69790" w14:textId="372FB3F2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1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9E6D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4B4A8996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0BE22969" w14:textId="0C198D33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F2307D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_________</w:t>
                  </w:r>
                </w:p>
                <w:p w14:paraId="40F8CDFC" w14:textId="77777777" w:rsidR="00FD664C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(расшифровка</w:t>
                  </w:r>
                </w:p>
                <w:p w14:paraId="521EA56E" w14:textId="593AD48B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подписи)</w:t>
                  </w:r>
                </w:p>
              </w:tc>
              <w:tc>
                <w:tcPr>
                  <w:tcW w:w="144" w:type="dxa"/>
                  <w:vMerge/>
                  <w:tcBorders>
                    <w:bottom w:val="single" w:sz="4" w:space="0" w:color="auto"/>
                  </w:tcBorders>
                </w:tcPr>
                <w:p w14:paraId="7CBD548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BFF2EE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B6FA9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--------------------------------</w:t>
            </w:r>
          </w:p>
          <w:p w14:paraId="41B7F57A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&lt;*&gt; После 2010 г. - вписать.</w:t>
            </w:r>
          </w:p>
          <w:p w14:paraId="495130F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&lt;**&gt; ССЗ - сердечно-сосудистые заболевания.</w:t>
            </w:r>
          </w:p>
          <w:p w14:paraId="4ACF95C5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&lt;***&gt; СД - сахарный диабет.</w:t>
            </w:r>
          </w:p>
          <w:p w14:paraId="18B188F3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DDF98B5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</w:t>
            </w:r>
            <w:bookmarkStart w:id="14" w:name="Р1_9"/>
            <w:bookmarkEnd w:id="14"/>
            <w:r w:rsidRPr="00BF5D41">
              <w:rPr>
                <w:rFonts w:ascii="Courier New" w:hAnsi="Courier New" w:cs="Courier New"/>
                <w:strike/>
                <w:color w:val="FF0000"/>
              </w:rPr>
              <w:t>Классификация артериальной гипертензии</w:t>
            </w:r>
          </w:p>
          <w:p w14:paraId="35F24E11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6"/>
              <w:gridCol w:w="1897"/>
              <w:gridCol w:w="1993"/>
            </w:tblGrid>
            <w:tr w:rsidR="00817764" w14:paraId="360EF437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9B4D3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Показатели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AC38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АД систолическое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C6A8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АД диастолическое</w:t>
                  </w:r>
                </w:p>
              </w:tc>
            </w:tr>
            <w:tr w:rsidR="00817764" w14:paraId="5006BCDB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BA689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Оптимальное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0DDB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&lt; 120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595F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&lt; 80</w:t>
                  </w:r>
                </w:p>
              </w:tc>
            </w:tr>
            <w:tr w:rsidR="00817764" w14:paraId="5CB51348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80A2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Нормальное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9756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120 - 129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982A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80 - 84</w:t>
                  </w:r>
                </w:p>
              </w:tc>
            </w:tr>
            <w:tr w:rsidR="00817764" w14:paraId="61BED18C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1A53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Высокое нормальное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C3D0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130 - 139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EB7D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85 - 89</w:t>
                  </w:r>
                </w:p>
              </w:tc>
            </w:tr>
            <w:tr w:rsidR="00817764" w14:paraId="0CEE6056" w14:textId="77777777" w:rsidTr="00C846A6">
              <w:tc>
                <w:tcPr>
                  <w:tcW w:w="73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9D50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Артериальная гипертензия (АГ)</w:t>
                  </w:r>
                </w:p>
              </w:tc>
            </w:tr>
            <w:tr w:rsidR="00817764" w14:paraId="7A0D2994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2813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АГ I степени ("мягкая")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3B06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140 - 159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3840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90 - 99</w:t>
                  </w:r>
                </w:p>
              </w:tc>
            </w:tr>
            <w:tr w:rsidR="00817764" w14:paraId="6A4FAD9F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10A9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АГ II степени ("умеренная")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F945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160 - 179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A15B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100 - 109</w:t>
                  </w:r>
                </w:p>
              </w:tc>
            </w:tr>
            <w:tr w:rsidR="00817764" w14:paraId="6866ACB8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4AA1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АГ III степени ("тяжелая")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F165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&gt;= 180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7FDF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&gt;= 110</w:t>
                  </w:r>
                </w:p>
              </w:tc>
            </w:tr>
            <w:tr w:rsidR="00817764" w14:paraId="129EEB98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CED54" w14:textId="77777777" w:rsidR="00817764" w:rsidRDefault="00817764" w:rsidP="00BF5D4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Изолированная систолическая гипертензия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8B3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&gt;= 140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167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&lt; 90</w:t>
                  </w:r>
                </w:p>
              </w:tc>
            </w:tr>
          </w:tbl>
          <w:p w14:paraId="75C0D772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6"/>
              <w:gridCol w:w="3890"/>
            </w:tblGrid>
            <w:tr w:rsidR="00817764" w14:paraId="2FC925FF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6173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Норма сахара крови натощак</w:t>
                  </w:r>
                </w:p>
              </w:tc>
              <w:tc>
                <w:tcPr>
                  <w:tcW w:w="3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57AE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6</w:t>
                  </w:r>
                  <w:r>
                    <w:rPr>
                      <w:rFonts w:cs="Arial"/>
                      <w:szCs w:val="20"/>
                    </w:rPr>
                    <w:t>,</w:t>
                  </w: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 ммоль/л</w:t>
                  </w:r>
                </w:p>
              </w:tc>
            </w:tr>
            <w:tr w:rsidR="00817764" w14:paraId="2005626E" w14:textId="77777777" w:rsidTr="00C846A6"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380F3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Целевой уровень холестерина без коронарной болезни сердца</w:t>
                  </w:r>
                </w:p>
              </w:tc>
              <w:tc>
                <w:tcPr>
                  <w:tcW w:w="3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6D7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менее 5 ммоль/л</w:t>
                  </w:r>
                </w:p>
              </w:tc>
            </w:tr>
          </w:tbl>
          <w:p w14:paraId="099DE191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E335B8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</w:t>
            </w:r>
            <w:bookmarkStart w:id="15" w:name="Р1_10"/>
            <w:bookmarkEnd w:id="15"/>
            <w:r w:rsidRPr="00BF5D41">
              <w:rPr>
                <w:rFonts w:ascii="Courier New" w:hAnsi="Courier New" w:cs="Courier New"/>
                <w:strike/>
                <w:color w:val="FF0000"/>
              </w:rPr>
              <w:t>Расчет индекса массы тела (ИМТ):</w:t>
            </w:r>
          </w:p>
          <w:p w14:paraId="0F90969C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8EE8C1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вес (кг)</w:t>
            </w:r>
          </w:p>
          <w:p w14:paraId="3280B7F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ИМТ = -------------------------- =</w:t>
            </w:r>
          </w:p>
          <w:p w14:paraId="0F1DD99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рост (в метрах) в квадрате</w:t>
            </w:r>
          </w:p>
          <w:p w14:paraId="073065EC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3969"/>
            </w:tblGrid>
            <w:tr w:rsidR="00817764" w14:paraId="560B6172" w14:textId="77777777" w:rsidTr="00C846A6"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2C4D5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норма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5FEC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18,5 - 24,9</w:t>
                  </w:r>
                </w:p>
              </w:tc>
            </w:tr>
            <w:tr w:rsidR="00817764" w14:paraId="22F88EB9" w14:textId="77777777" w:rsidTr="00C846A6"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62DC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предожирение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608B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25 - 29,9</w:t>
                  </w:r>
                </w:p>
              </w:tc>
            </w:tr>
            <w:tr w:rsidR="00817764" w14:paraId="45DDE34F" w14:textId="77777777" w:rsidTr="00C846A6"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24E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ожирение I степени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D6A2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30 - 34,9</w:t>
                  </w:r>
                </w:p>
              </w:tc>
            </w:tr>
            <w:tr w:rsidR="00817764" w14:paraId="61BE6542" w14:textId="77777777" w:rsidTr="00C846A6"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2DA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ожирение II степени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3603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35 - 39,9</w:t>
                  </w:r>
                </w:p>
              </w:tc>
            </w:tr>
            <w:tr w:rsidR="00817764" w14:paraId="57855617" w14:textId="77777777" w:rsidTr="00C846A6"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F81E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ожирение III степени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8189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40 и более</w:t>
                  </w:r>
                </w:p>
              </w:tc>
            </w:tr>
          </w:tbl>
          <w:p w14:paraId="31449164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8A656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</w:t>
            </w:r>
            <w:bookmarkStart w:id="16" w:name="Р1_11"/>
            <w:bookmarkEnd w:id="16"/>
            <w:r w:rsidRPr="00BF5D41">
              <w:rPr>
                <w:rFonts w:ascii="Courier New" w:hAnsi="Courier New" w:cs="Courier New"/>
                <w:strike/>
                <w:color w:val="FF0000"/>
              </w:rPr>
              <w:t>Проведенные лабораторные исследования</w:t>
            </w:r>
          </w:p>
          <w:p w14:paraId="0E61ADA3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72"/>
              <w:gridCol w:w="528"/>
              <w:gridCol w:w="880"/>
              <w:gridCol w:w="528"/>
              <w:gridCol w:w="880"/>
              <w:gridCol w:w="528"/>
              <w:gridCol w:w="880"/>
              <w:gridCol w:w="528"/>
              <w:gridCol w:w="968"/>
            </w:tblGrid>
            <w:tr w:rsidR="00817764" w:rsidRPr="00EF4616" w14:paraId="2EC01DA9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F120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402F0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1B45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361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B89D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DE6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8CE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D527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41074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</w:tr>
            <w:tr w:rsidR="00817764" w:rsidRPr="00EF4616" w14:paraId="7E2F4805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9618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Клинический анализ крови: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0C4F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7AE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743C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0506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89BB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91D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CDC5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6CE8E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2F82C98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AD5C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гемоглобин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958E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4E67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6A4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FB90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93B9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F329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3DF6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2E86D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D00F847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37D1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лейкоциты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1B15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D515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63E4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1567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A6C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1568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0FC9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D60EC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31382EA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1806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тромбоциты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8BE1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940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50E8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B504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3513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79C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BF73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F7235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EA95A9C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241B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СОЭ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18B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3F02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19E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B97F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2ECB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56C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89E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D5584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20A0DFA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60E4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Биохимический анализ крови: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F951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7432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8518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CE63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87F9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486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9A0B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880A9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FCCC074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71D9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исследование сахара крови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07B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CE5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933B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490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85EF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F35B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D8CF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B5E2D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2A66476B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FF44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билирубин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8B2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194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DA7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2DD7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8340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15AD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6EA0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DC2AE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0555A2D1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9E8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общий белок сыворотки крови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36B0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E56F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B36F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9DF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EEC7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9CB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12E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4EFD3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32D59FA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3F25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исследование уровня холестерина крови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5835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DA61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53E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4FB2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38AB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706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2F8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ED06D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9995317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191E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амилаза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6383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7306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9CA5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5734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36F2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C5D1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575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3B64D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909288E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58D4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креатинин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69D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DDB1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A922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53CE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F45B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3295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5EBF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7A11C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DF5A2CF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5B5E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исследование уровня липопротеидов низкой плотности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196D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3E00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5B83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A049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F7F3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0DAD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947B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A14C3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BF16B51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3CE52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исследование уровня триглицеридов сыворотки крови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EE1A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908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D0C4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A2D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0AC1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5A91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E76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D1994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2463C5D" w14:textId="77777777" w:rsidTr="00C846A6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EE34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мочевая кислота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3224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773D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485E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0E31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388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69C5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779E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ACB91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0B86A9DC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82F09F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     </w:t>
            </w:r>
            <w:r w:rsidRPr="00BF5D41">
              <w:rPr>
                <w:rFonts w:ascii="Courier New" w:hAnsi="Courier New" w:cs="Courier New"/>
                <w:strike/>
                <w:color w:val="FF0000"/>
              </w:rPr>
              <w:t>продолжение таблицы</w:t>
            </w:r>
          </w:p>
          <w:p w14:paraId="4F9DB5D9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3"/>
              <w:gridCol w:w="531"/>
              <w:gridCol w:w="885"/>
              <w:gridCol w:w="531"/>
              <w:gridCol w:w="885"/>
              <w:gridCol w:w="531"/>
              <w:gridCol w:w="885"/>
              <w:gridCol w:w="531"/>
              <w:gridCol w:w="935"/>
            </w:tblGrid>
            <w:tr w:rsidR="00817764" w:rsidRPr="00EF4616" w14:paraId="70B9A3E4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6285C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74C2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1626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8513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0C8B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088D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F809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254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47C0B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</w:tr>
            <w:tr w:rsidR="00817764" w:rsidRPr="00EF4616" w14:paraId="3AB01A63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1597E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Клинический анализ мочи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ED6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257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D188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2F75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8A27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CCC6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4ED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2FED5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54671810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11944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белок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2FC4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4061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1D8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AE1C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5BD6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F23C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841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76820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44B2F62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30FA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сахар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B69F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A70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FCAC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1F38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767D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83F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F556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BD329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7D339249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5C2F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лейкоциты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4EA5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E4A4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03E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739D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1F2E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031A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DB42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15FA6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F2F0969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FF10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эритроциты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FA4A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BF96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BA56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4669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54F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97F9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E21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70CB2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F422660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8E45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Онкомаркер</w:t>
                  </w:r>
                  <w:proofErr w:type="spellEnd"/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 специфический CA-125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D170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A3D2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6BD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ED5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925B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25B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C71B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5454B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14DA5F0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7186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proofErr w:type="spellStart"/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Онкомаркер</w:t>
                  </w:r>
                  <w:proofErr w:type="spellEnd"/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 xml:space="preserve"> специфический PSA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0E87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3C38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1BE4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DA3B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DF82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8A4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3748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EB05E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585D66C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3C52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Цитология мазка из цервикального канала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012C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D6EC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FA65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CBCC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31D7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D81B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556F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57132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4A7FA342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DA6F365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</w:t>
            </w:r>
            <w:bookmarkStart w:id="17" w:name="Р1_12"/>
            <w:bookmarkEnd w:id="17"/>
            <w:r w:rsidRPr="00BF5D41">
              <w:rPr>
                <w:rFonts w:ascii="Courier New" w:hAnsi="Courier New" w:cs="Courier New"/>
                <w:strike/>
                <w:color w:val="FF0000"/>
              </w:rPr>
              <w:t>Проведенные функциональные исследования</w:t>
            </w:r>
          </w:p>
          <w:p w14:paraId="28D42A0E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83"/>
              <w:gridCol w:w="531"/>
              <w:gridCol w:w="885"/>
              <w:gridCol w:w="531"/>
              <w:gridCol w:w="885"/>
              <w:gridCol w:w="531"/>
              <w:gridCol w:w="885"/>
              <w:gridCol w:w="531"/>
              <w:gridCol w:w="952"/>
            </w:tblGrid>
            <w:tr w:rsidR="00817764" w:rsidRPr="00EF4616" w14:paraId="236A8C74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E360C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57D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2486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FFF2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E79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3C3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FDD1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0C9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DD3C9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Значения</w:t>
                  </w:r>
                </w:p>
              </w:tc>
            </w:tr>
            <w:tr w:rsidR="00817764" w:rsidRPr="00EF4616" w14:paraId="0BC1F091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B13EF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Электрокардиография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890D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59D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E08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B71B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55F6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AC76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202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7B283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5B4F4AE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69B7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Флюорография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948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BA06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6831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D44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19A7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0247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4DE5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53D23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0397844A" w14:textId="77777777" w:rsidTr="00C846A6"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897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Маммография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61E7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B421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4946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CFD0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647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FF2F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9BD1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E8B5E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66BAB9C9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47648F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</w:t>
            </w:r>
            <w:bookmarkStart w:id="18" w:name="Р1_13"/>
            <w:bookmarkEnd w:id="18"/>
            <w:r w:rsidRPr="00BF5D41">
              <w:rPr>
                <w:rFonts w:ascii="Courier New" w:hAnsi="Courier New" w:cs="Courier New"/>
                <w:strike/>
                <w:color w:val="FF0000"/>
              </w:rPr>
              <w:t>Заболевания, выявленные в ходе диспансеризации</w:t>
            </w:r>
          </w:p>
          <w:p w14:paraId="68DAB3C7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3538"/>
              <w:gridCol w:w="1757"/>
            </w:tblGrid>
            <w:tr w:rsidR="00817764" w14:paraId="509495CF" w14:textId="77777777" w:rsidTr="00C846A6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FB708" w14:textId="77777777" w:rsidR="00817764" w:rsidRPr="00BF5D41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установления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D6A4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заболевания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33CEE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Код по МКБ-10</w:t>
                  </w:r>
                </w:p>
              </w:tc>
            </w:tr>
            <w:tr w:rsidR="00817764" w14:paraId="35563CF0" w14:textId="77777777" w:rsidTr="00C846A6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FAA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35A9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E82EC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9EB2794" w14:textId="77777777" w:rsidTr="00C846A6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C9E1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256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1CCCD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CA9ACE8" w14:textId="77777777" w:rsidTr="00C846A6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19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212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C9901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45AFEFF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1F557C1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</w:t>
            </w:r>
            <w:bookmarkStart w:id="19" w:name="Р1_14"/>
            <w:bookmarkEnd w:id="19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акушера-гинеколога</w:t>
            </w:r>
          </w:p>
          <w:p w14:paraId="0C3435CC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30"/>
              <w:gridCol w:w="1732"/>
            </w:tblGrid>
            <w:tr w:rsidR="00817764" w14:paraId="38B50D5C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08CC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68F6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94B9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3FE4E288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E5C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D46F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8C39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253D349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3515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4AA4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57C0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A2BE677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D80F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88D4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063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7E71E1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52BC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CAB1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3D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101B4CC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B122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4574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53B5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FBB6B67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1C13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D286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4BD3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232277C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41D6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706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CE88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3AFBAE6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1BE1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5CC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F800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6AD4AEE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1FD6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DE7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E30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1208433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7C560A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</w:t>
            </w:r>
            <w:bookmarkStart w:id="20" w:name="Р1_15"/>
            <w:bookmarkEnd w:id="20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невролога</w:t>
            </w:r>
          </w:p>
          <w:p w14:paraId="77FDC2B4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3280"/>
              <w:gridCol w:w="1734"/>
            </w:tblGrid>
            <w:tr w:rsidR="00817764" w14:paraId="00BA7D4A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640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07AD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65DD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12960D36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5293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138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7006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F742128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59C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414E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1C2A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04F3FB1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DBB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C43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602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147661A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B3CA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1900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E53F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01CB2A7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498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16C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2D11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85C418D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933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1DFF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A222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30B1394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B97E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AFB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5EDA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71EE805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B14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600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A717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B1E2102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7FE3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FEA6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5A3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E51254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7FD2119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</w:t>
            </w:r>
            <w:bookmarkStart w:id="21" w:name="Р1_16"/>
            <w:bookmarkEnd w:id="21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офтальмолога</w:t>
            </w:r>
          </w:p>
          <w:p w14:paraId="14EB63DF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12"/>
              <w:gridCol w:w="1726"/>
            </w:tblGrid>
            <w:tr w:rsidR="00817764" w14:paraId="05C9ADE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326C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303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A41C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7D578CE5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07AF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B051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0152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77259A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51B5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68CA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FD2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2D829E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5A15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CADB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87E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4D7054F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D1D9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643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F4DC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7D2418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38F0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C59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3787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F63FCF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9BEE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C6C7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B04C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4FE7CE3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BAC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4DD5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CB1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DBA080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9E1C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6D2C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FF2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C137693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212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5BE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2B84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1B89A86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20CFE9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</w:t>
            </w:r>
            <w:bookmarkStart w:id="22" w:name="Р1_17"/>
            <w:bookmarkEnd w:id="22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хирурга</w:t>
            </w:r>
          </w:p>
          <w:p w14:paraId="478ECC21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91"/>
              <w:gridCol w:w="1644"/>
            </w:tblGrid>
            <w:tr w:rsidR="00817764" w14:paraId="3E2F460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9E47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E3E8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0F18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3F5BA7A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F316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7C7C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7614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A9A029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C6B3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B09B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2D7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8B6B976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295A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3FAF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095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01620E9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591A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1667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4E94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722698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9558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1D4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5441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7CC4E3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7DA0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3306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4C9B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0956E86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0BBA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B567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30C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E4E52F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DE1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18A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46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5F85D53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1F8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5316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4B3F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421102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37530D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</w:t>
            </w:r>
            <w:bookmarkStart w:id="23" w:name="Р1_18"/>
            <w:bookmarkEnd w:id="23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уролога</w:t>
            </w:r>
          </w:p>
          <w:p w14:paraId="51E04475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21"/>
              <w:gridCol w:w="1701"/>
            </w:tblGrid>
            <w:tr w:rsidR="00817764" w14:paraId="035DBD2F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F22D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0A0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23B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0DB848F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73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4C9B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7A8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DDB4EB8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D15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23F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CCD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6FF2571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7B87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D96D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05A2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AB34939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C3E6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229B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265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CBAD07F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CC7F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0AB7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EF8C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4A2EC6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D68A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5E58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351B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D4FC1D1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47FE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C12F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F86B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9B0BCF1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56A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720F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7E88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D65984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D35F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C9C2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F3FF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D8EF84A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0D8005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lastRenderedPageBreak/>
              <w:t xml:space="preserve">               </w:t>
            </w:r>
            <w:bookmarkStart w:id="24" w:name="Р1_19"/>
            <w:bookmarkEnd w:id="24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психиатра</w:t>
            </w:r>
          </w:p>
          <w:p w14:paraId="5991815D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3263"/>
              <w:gridCol w:w="1701"/>
            </w:tblGrid>
            <w:tr w:rsidR="00817764" w14:paraId="65C49ED3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CA76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DD88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7A36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17081A68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E00E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4C98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4EBD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33E3314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9BAF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6252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CA62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0ACF3F2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601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BD7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2F13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1A1D1D2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7557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6AC2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7C3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262911B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B4BA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1B11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28E8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AC15846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59E4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547E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55C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804221C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386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5232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3926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673F385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D317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04D6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E6E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0E7F58F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20E7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2645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142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DC43408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B0D02E0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</w:t>
            </w:r>
            <w:bookmarkStart w:id="25" w:name="Р1_20"/>
            <w:bookmarkEnd w:id="25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психиатра-нарколога</w:t>
            </w:r>
          </w:p>
          <w:p w14:paraId="6D3441D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3254"/>
              <w:gridCol w:w="1701"/>
            </w:tblGrid>
            <w:tr w:rsidR="00817764" w14:paraId="02D3EAA7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E8F5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D423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E4E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58916028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CAC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82FE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2569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642FBBA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2D54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D744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21C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A6FBAAA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FC9D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0A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C91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1B79234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E0A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F38C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27A3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8D10EEB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0C9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59FE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419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EE8EA77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6533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2688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C1D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B961101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781C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02D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7DD0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2C30768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428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30B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6518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44051A0" w14:textId="77777777" w:rsidTr="00C846A6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E6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37A7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E9E6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288506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813AC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</w:t>
            </w:r>
            <w:bookmarkStart w:id="26" w:name="Р1_21"/>
            <w:bookmarkEnd w:id="26"/>
            <w:r w:rsidRPr="00BF5D41">
              <w:rPr>
                <w:rFonts w:ascii="Courier New" w:hAnsi="Courier New" w:cs="Courier New"/>
                <w:strike/>
                <w:color w:val="FF0000"/>
              </w:rPr>
              <w:t>Заключение (рекомендации) врача-терапевта</w:t>
            </w:r>
          </w:p>
          <w:p w14:paraId="32B81F49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18"/>
              <w:gridCol w:w="1701"/>
            </w:tblGrid>
            <w:tr w:rsidR="00817764" w14:paraId="3D60AC9E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023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21E5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3CCB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450C73D4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B0F1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E386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7B7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7C3FE44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46AC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20BB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819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D05B24C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E19D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2549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374D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B7493F2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D9C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1CFF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E51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C9C6E3E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C6B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7DD3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F4A2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04DF05B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E239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7C38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5C97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5331F93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ABA0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ECE9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87E5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23E3EF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F3A0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2B61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0D1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FEA70E6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2E6E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1A70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09ED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FFA1CD1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306207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bookmarkStart w:id="27" w:name="Р1_22"/>
            <w:bookmarkEnd w:id="27"/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Заключение (рекомендации) врачебной комиссии о наличии</w:t>
            </w:r>
          </w:p>
          <w:p w14:paraId="502D9A28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(отсутствии) заболевания, препятствующего прохождению</w:t>
            </w:r>
          </w:p>
          <w:p w14:paraId="007FD4DD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государственной гражданской службы Российской Федерации</w:t>
            </w:r>
          </w:p>
          <w:p w14:paraId="4315DE14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    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или муниципальной службы</w:t>
            </w:r>
          </w:p>
          <w:p w14:paraId="38F57D29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118"/>
              <w:gridCol w:w="1701"/>
            </w:tblGrid>
            <w:tr w:rsidR="00817764" w14:paraId="2C0B003F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F4F4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Дата диспансеризации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532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Заключение (рекомендации)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BF32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F5D41">
                    <w:rPr>
                      <w:rFonts w:cs="Arial"/>
                      <w:strike/>
                      <w:color w:val="FF0000"/>
                      <w:szCs w:val="20"/>
                    </w:rPr>
                    <w:t>Подпись</w:t>
                  </w:r>
                </w:p>
              </w:tc>
            </w:tr>
            <w:tr w:rsidR="00817764" w14:paraId="42A15644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540C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2447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8877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699DDE5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7427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DF8A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89FD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5A64F09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504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F064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0415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11CF5BD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F63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C960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D35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BD99FD3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C4FE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1BDF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1620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BA537D4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524D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4098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5DD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74BF1F8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B812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5A2E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788E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03978C0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E67B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DF9A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E4BA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456357A" w14:textId="77777777" w:rsidTr="00C846A6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15D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E7B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7990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A4E48EE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50DAD5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E7E755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BA28C6F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5F24F06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6AB20E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1"/>
              <w:rPr>
                <w:rFonts w:cs="Arial"/>
                <w:szCs w:val="20"/>
              </w:rPr>
            </w:pPr>
            <w:bookmarkStart w:id="28" w:name="Р1_23"/>
            <w:bookmarkEnd w:id="28"/>
            <w:r w:rsidRPr="00BF5D41">
              <w:rPr>
                <w:rFonts w:cs="Arial"/>
                <w:strike/>
                <w:color w:val="FF0000"/>
                <w:szCs w:val="20"/>
              </w:rPr>
              <w:t>Приложение N 2</w:t>
            </w:r>
          </w:p>
          <w:p w14:paraId="4EB4F011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к Порядку прохождения</w:t>
            </w:r>
          </w:p>
          <w:p w14:paraId="2C994BA4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диспансеризации государственными</w:t>
            </w:r>
          </w:p>
          <w:p w14:paraId="28B8B7E9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гражданскими служащими Российской</w:t>
            </w:r>
          </w:p>
          <w:p w14:paraId="71FF5D60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Федерации и муниципальными служащими,</w:t>
            </w:r>
          </w:p>
          <w:p w14:paraId="6CEFBA46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утвержденному Приказом</w:t>
            </w:r>
          </w:p>
          <w:p w14:paraId="38735ADC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Министерства здравоохранения и</w:t>
            </w:r>
          </w:p>
          <w:p w14:paraId="68F58BBA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социального развития</w:t>
            </w:r>
          </w:p>
          <w:p w14:paraId="6C816663" w14:textId="77777777" w:rsidR="00FD664C" w:rsidRPr="00FD664C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124653FB" w14:textId="2EFE4A9E" w:rsidR="00817764" w:rsidRPr="00BF5D41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F5D41">
              <w:rPr>
                <w:rFonts w:cs="Arial"/>
                <w:strike/>
                <w:color w:val="FF0000"/>
                <w:szCs w:val="20"/>
              </w:rPr>
              <w:t>от 14 декабря 2009 г. N 984н</w:t>
            </w:r>
          </w:p>
          <w:p w14:paraId="2F10884B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849835C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Медицинская документация</w:t>
            </w:r>
          </w:p>
          <w:p w14:paraId="2741194B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(наименование учреждения здравоохранения,</w:t>
            </w:r>
          </w:p>
          <w:p w14:paraId="077426EB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проводящего диспансеризацию)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Учетная форма N 131/у-ГС</w:t>
            </w:r>
          </w:p>
          <w:p w14:paraId="0E05C297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E06DDB2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   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Карта учета диспансеризации</w:t>
            </w:r>
          </w:p>
          <w:p w14:paraId="3873AA0A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государственного гражданского служащего Российской Федерации</w:t>
            </w:r>
          </w:p>
          <w:p w14:paraId="484F1A33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   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и муниципального служащего</w:t>
            </w:r>
          </w:p>
          <w:p w14:paraId="1DACE4D4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CD36BBD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Медицинская карта амбулаторного больного N ________________</w:t>
            </w:r>
          </w:p>
          <w:p w14:paraId="25D8F985" w14:textId="77777777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9317EE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1. Фамилия, имя, отчество _________________________________________________</w:t>
            </w:r>
          </w:p>
          <w:p w14:paraId="4992CC7A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 Пол: М - 1; Ж - 2</w:t>
            </w:r>
          </w:p>
          <w:p w14:paraId="6D945955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 Страховой полис: серия _______________________ N _______________________</w:t>
            </w:r>
          </w:p>
          <w:p w14:paraId="37A44F9F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4. Дата рождения (число, месяц, год) ______________________________________</w:t>
            </w:r>
          </w:p>
          <w:p w14:paraId="56C4D94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 Адрес места жительства: ____________________________ город - 1, село - 2</w:t>
            </w:r>
          </w:p>
          <w:p w14:paraId="4710CFCA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_______________ ул. __________ дом _____ корп. ____ кв. ____; телефон _____</w:t>
            </w:r>
          </w:p>
          <w:p w14:paraId="5098815C" w14:textId="58D03868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6. Место службы ___________________________________________________________</w:t>
            </w:r>
          </w:p>
          <w:p w14:paraId="05A79073" w14:textId="77777777" w:rsidR="00817764" w:rsidRPr="00BF5D41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телефон служебный ______________________________________________________</w:t>
            </w:r>
          </w:p>
          <w:p w14:paraId="03FDC1CD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7. Должность ______________________________________________________________</w:t>
            </w:r>
          </w:p>
          <w:p w14:paraId="6339B377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8. Прикреплен   в  данном  учреждении   здравоохранения  для:   постоянного</w:t>
            </w:r>
          </w:p>
          <w:p w14:paraId="16B12804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динамического  наблюдения  -  1; диспансеризации   -  2;</w:t>
            </w:r>
          </w:p>
          <w:p w14:paraId="5FA7D532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периодического   медицинского  осмотра - 3;   дополнительного  медицинского</w:t>
            </w:r>
          </w:p>
          <w:p w14:paraId="66655791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F5D4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осмотра - 4 (нужное отметить)</w:t>
            </w:r>
          </w:p>
          <w:p w14:paraId="395AA248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10.  Учреждение  здравоохранения,  к  которому  прикреплен  служащий    для</w:t>
            </w:r>
          </w:p>
          <w:p w14:paraId="4143596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постоянного динамического наблюдения (наименование, юридический адрес)</w:t>
            </w:r>
          </w:p>
          <w:p w14:paraId="00B2CABA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40A4D915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2E689A60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11. Осмотры врачей-специалистов:</w:t>
            </w:r>
          </w:p>
          <w:p w14:paraId="33E83A27" w14:textId="0F28E1BC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1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410"/>
              <w:gridCol w:w="351"/>
              <w:gridCol w:w="306"/>
              <w:gridCol w:w="425"/>
              <w:gridCol w:w="558"/>
              <w:gridCol w:w="411"/>
              <w:gridCol w:w="448"/>
              <w:gridCol w:w="426"/>
              <w:gridCol w:w="425"/>
              <w:gridCol w:w="567"/>
              <w:gridCol w:w="425"/>
              <w:gridCol w:w="851"/>
              <w:gridCol w:w="425"/>
              <w:gridCol w:w="331"/>
            </w:tblGrid>
            <w:tr w:rsidR="00817764" w:rsidRPr="00EF4616" w14:paraId="471B3B88" w14:textId="77777777" w:rsidTr="00C846A6">
              <w:tc>
                <w:tcPr>
                  <w:tcW w:w="10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BBA1D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Специальность врача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E37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N строк</w:t>
                  </w:r>
                </w:p>
              </w:tc>
              <w:tc>
                <w:tcPr>
                  <w:tcW w:w="3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530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Код врача</w:t>
                  </w:r>
                </w:p>
              </w:tc>
              <w:tc>
                <w:tcPr>
                  <w:tcW w:w="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C049E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Дата осмотра</w:t>
                  </w:r>
                </w:p>
              </w:tc>
              <w:tc>
                <w:tcPr>
                  <w:tcW w:w="1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E96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Заболевания (код по МКБ-10)</w:t>
                  </w:r>
                </w:p>
              </w:tc>
              <w:tc>
                <w:tcPr>
                  <w:tcW w:w="35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C039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Результат диспансеризации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D366C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Ф.И.О. (подпись врача)</w:t>
                  </w:r>
                </w:p>
              </w:tc>
            </w:tr>
            <w:tr w:rsidR="00817764" w:rsidRPr="00EF4616" w14:paraId="52ADA6DF" w14:textId="77777777" w:rsidTr="00C846A6">
              <w:tc>
                <w:tcPr>
                  <w:tcW w:w="10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7BCA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E24B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7C7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D8B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99E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ранее известное хроническое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12050" w14:textId="4DF372DB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выявленное во время диспансеризации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17E65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 том числе на поздней стадии</w:t>
                  </w:r>
                </w:p>
              </w:tc>
              <w:tc>
                <w:tcPr>
                  <w:tcW w:w="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C0B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практически здоров (I группа здоровья)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0B02E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риск развития заболеваний (II группа здоровья)</w:t>
                  </w:r>
                </w:p>
              </w:tc>
              <w:tc>
                <w:tcPr>
                  <w:tcW w:w="26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3C44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нуждается в дополнительном лечении, обследовании</w:t>
                  </w: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2DC36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5E8E401F" w14:textId="77777777" w:rsidTr="00C846A6">
              <w:tc>
                <w:tcPr>
                  <w:tcW w:w="10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7A72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483D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1E47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730A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34F9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024A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C0C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ED05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C12E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9AE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амбулаторном (III группа здоровья)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B92B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 том числе по выявленным заболеваниям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83C5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стационарном (IV группа здоровья)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EADFE" w14:textId="2C037034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в оказании высокотехнологичной медицинской помощи (V группа здоровья</w:t>
                  </w:r>
                  <w:r w:rsid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5B67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санаторно-курортном</w:t>
                  </w: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35371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5271149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EC0E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B170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EB7A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CBF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5F9C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C3DD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CD57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716B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E6EE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23FD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8928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C99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868F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EEEB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E9DF4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</w:tr>
            <w:tr w:rsidR="00817764" w:rsidRPr="00EF4616" w14:paraId="7246EB59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18B4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Терапевт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37C8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DC17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35AC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E63C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5A65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A955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1217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DEF3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E8C5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A8F0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5DB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DB1E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E0FB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5E509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5F6971A2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FB98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Акушер-гинеколог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C739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26A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66A0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E392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5AC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A44B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75C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F23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DE8A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3F88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16DE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956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E490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34172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27164C6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49D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Невролог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805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A0E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BF40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DF9B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2231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9375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D0CE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4BCE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FD29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E18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608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A68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CC12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9A671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244AEAEE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D91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Хирург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4D6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2408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2929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FC93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6E23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9B1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7D84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559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02DC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87CC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7266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8DD9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8B43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57184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143BAE7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37A7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lastRenderedPageBreak/>
                    <w:t>Офтальмолог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DDE1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7D9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8831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9024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8B1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C1D5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F3AF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53EB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4B6E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428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7A66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8702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43A4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DB832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D066820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DED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Уролог (для мужского населения)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2134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6CE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4581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AF8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2047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33AE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8782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74DA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A204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5619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DCC3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095E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87A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48B9A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095A4FE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5592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Психиатр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A42F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741E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96FF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90E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9BC6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D68E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234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C785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2879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9676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FC9C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DCE4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08AD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BA066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0FD0A2BE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787D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Психиатр-нарколог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39F6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6C06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1148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D4D7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BB6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D511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CA8F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9C0E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A1CD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ED9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0F7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699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CDC9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38383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4B1F0BF1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1EE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Дополнительные консультации врачей-специалистов (вписать):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F4402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0FFB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F7E3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95F7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12D0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85D1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86AD6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77D04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3E43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7AD3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CBB2D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5569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6820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E7AE8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61940F51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9FE6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1BE2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917B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EBCB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A830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1BFD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9978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83DE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C0250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19BD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46CB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414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45C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6401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06310A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17764" w:rsidRPr="00EF4616" w14:paraId="1E460E40" w14:textId="77777777" w:rsidTr="00C846A6"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899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46AA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 w:val="16"/>
                      <w:szCs w:val="16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EB54F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E7177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3ACEE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E2A55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F31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CAF11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506B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FE89B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B76D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A4183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15A8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AA6C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B5A349" w14:textId="77777777" w:rsidR="00817764" w:rsidRPr="00EF4616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14:paraId="009D61DB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BFAF4E" w14:textId="77777777" w:rsidR="00817764" w:rsidRPr="001E7F1E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</w:rPr>
              <w:t>12. Лабораторные и функциональные исследования &lt;*&gt;</w:t>
            </w:r>
          </w:p>
          <w:p w14:paraId="44B50546" w14:textId="77777777" w:rsidR="00817764" w:rsidRPr="001E7F1E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1"/>
              <w:gridCol w:w="950"/>
              <w:gridCol w:w="1520"/>
              <w:gridCol w:w="1672"/>
            </w:tblGrid>
            <w:tr w:rsidR="00817764" w14:paraId="1C41C389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2DC6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Перечень исследований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0F74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N строки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F31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Дата исследования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E88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Дата получения результатов</w:t>
                  </w:r>
                </w:p>
              </w:tc>
            </w:tr>
            <w:tr w:rsidR="00817764" w14:paraId="7CF2F80D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2A99" w14:textId="77777777" w:rsidR="00817764" w:rsidRPr="00FD664C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Клинический анализ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A028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FD1C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0A0B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EE38C25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30DE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Биохимический анализ крови: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9F2A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F857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F8C3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0EDF54E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46A0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общий белок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4F28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9DAE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E7A1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8527411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8995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холестерин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F5694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04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9399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31A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D9AEE2F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8F2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липопротеиды низкой плотности сыворотки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0E43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05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F688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A8B9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2445C9B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06D5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триглицериды сыворотки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FB4F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06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51A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2DD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366B8AF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6A3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креатинин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C95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07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106B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A0E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A07B2D8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7CC7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мочевая кислота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E89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08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6D0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040E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EF85716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4CDC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билирубин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725C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09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239D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28796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3D90EAA6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1EB3E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амилаза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A73E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E331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B246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F24CF6F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6AA9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сахар крови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C075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3CC8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980F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2123E399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6910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Клинический анализ мочи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723E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9CECD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F85F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4DBB2205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30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Онкомаркер</w:t>
                  </w:r>
                  <w:proofErr w:type="spellEnd"/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 xml:space="preserve"> CA-125 (женщинам)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B3F5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A1E6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7D42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1D9DBD7A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F9E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Онкомаркер</w:t>
                  </w:r>
                  <w:proofErr w:type="spellEnd"/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 xml:space="preserve"> PSA (мужчинам)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2DAF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738B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73EB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DC6B30E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AB51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Электрокардиография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22BA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1843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A87BF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52544F3A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005E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Флюорография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FB615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8EF7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765AC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6F5EE176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03273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Маммография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C191A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BE48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8A2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026102EB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C650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Цитологическое исследование мазка из цервикального канала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C8C71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4AF2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05EC8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817764" w14:paraId="746BB4A8" w14:textId="77777777" w:rsidTr="00C846A6"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996E9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Дополнительные исследования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4290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D664C">
                    <w:rPr>
                      <w:rFonts w:cs="Arial"/>
                      <w:strike/>
                      <w:color w:val="FF0000"/>
                      <w:szCs w:val="20"/>
                    </w:rPr>
                    <w:t>19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95797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22E6B" w14:textId="77777777" w:rsidR="00817764" w:rsidRDefault="00817764" w:rsidP="0081776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2FE7F8C" w14:textId="77777777" w:rsidR="00817764" w:rsidRDefault="00817764" w:rsidP="0081776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8701B10" w14:textId="77777777" w:rsidR="00817764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--------------------------------</w:t>
            </w:r>
          </w:p>
          <w:p w14:paraId="5FCB22A8" w14:textId="77777777" w:rsidR="00817764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&lt;*&gt;   Копии   результатов   исследований  прилагаются  для  передачи  в</w:t>
            </w:r>
          </w:p>
          <w:p w14:paraId="0EA295D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учреждение   здравоохранения,  осуществляющее  динамическое  наблюдение  за</w:t>
            </w:r>
          </w:p>
          <w:p w14:paraId="5277EA69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гражданином.</w:t>
            </w:r>
          </w:p>
          <w:p w14:paraId="30D3A300" w14:textId="0E5AF50F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EFD82D8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13. Рекомендации по индивидуальной программе</w:t>
            </w:r>
          </w:p>
          <w:p w14:paraId="19BBF654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369016C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6B9A242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599F265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003D6AFB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14. Взят под диспансерное наблюдение (дата, специалист, диагноз по МКБ-10)</w:t>
            </w:r>
          </w:p>
          <w:p w14:paraId="11CA4EF1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41B59846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15. Диагноз по МКБ-10, установленный через 6 месяцев после диспансеризации</w:t>
            </w:r>
          </w:p>
          <w:p w14:paraId="79CC814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6B49572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16. Снят с диспансерного наблюдения в течение года по причине (нужное</w:t>
            </w:r>
          </w:p>
          <w:p w14:paraId="2295C127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отметить):</w:t>
            </w:r>
          </w:p>
          <w:p w14:paraId="69B1FB4C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1 - выздоровление, 2 - умер, 3 - выбыл.</w:t>
            </w:r>
          </w:p>
          <w:p w14:paraId="389654F2" w14:textId="77777777" w:rsidR="00FD664C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17. Дата завершения диспансеризации _______________________________________</w:t>
            </w:r>
          </w:p>
          <w:p w14:paraId="09E78359" w14:textId="6C028ADE" w:rsidR="00817764" w:rsidRPr="00026E78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1A695DF" w14:textId="77777777" w:rsidR="00817764" w:rsidRPr="00FD664C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12B8F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Врач</w:t>
            </w: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-терапевт __________________________  _________________________________</w:t>
            </w:r>
          </w:p>
          <w:p w14:paraId="39CA488A" w14:textId="57AA3E5D" w:rsidR="00B364BB" w:rsidRPr="00817764" w:rsidRDefault="00817764" w:rsidP="00817764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     </w:t>
            </w: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(подпись)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</w:t>
            </w:r>
            <w:r w:rsidRPr="00FD664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(расшифровка подписи)</w:t>
            </w:r>
          </w:p>
        </w:tc>
        <w:tc>
          <w:tcPr>
            <w:tcW w:w="7597" w:type="dxa"/>
          </w:tcPr>
          <w:p w14:paraId="204D9D05" w14:textId="77777777" w:rsidR="00B364BB" w:rsidRPr="00FE03DB" w:rsidRDefault="00B364BB" w:rsidP="00817764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364BB" w:rsidRPr="00FE03DB" w14:paraId="00D53EA8" w14:textId="77777777" w:rsidTr="00FE03DB">
        <w:tc>
          <w:tcPr>
            <w:tcW w:w="7597" w:type="dxa"/>
          </w:tcPr>
          <w:p w14:paraId="20B94474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83CE09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841C71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43E78D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16F786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22875A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29" w:name="Р1_24"/>
            <w:bookmarkEnd w:id="29"/>
            <w:r>
              <w:rPr>
                <w:rFonts w:cs="Arial"/>
                <w:szCs w:val="20"/>
              </w:rPr>
              <w:t>Приложение N 2</w:t>
            </w:r>
          </w:p>
          <w:p w14:paraId="1FAF5FF7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612B8F">
              <w:rPr>
                <w:rFonts w:cs="Arial"/>
                <w:strike/>
                <w:color w:val="FF0000"/>
                <w:szCs w:val="20"/>
              </w:rPr>
              <w:t>Приказу</w:t>
            </w:r>
          </w:p>
          <w:p w14:paraId="26013929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17FA96BD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12B8F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</w:p>
          <w:p w14:paraId="03759706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12F63CC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2B8F">
              <w:rPr>
                <w:rFonts w:cs="Arial"/>
                <w:strike/>
                <w:color w:val="FF0000"/>
                <w:szCs w:val="20"/>
              </w:rPr>
              <w:t>14 декабря 2009</w:t>
            </w:r>
            <w:r>
              <w:rPr>
                <w:rFonts w:cs="Arial"/>
                <w:szCs w:val="20"/>
              </w:rPr>
              <w:t xml:space="preserve"> г. N </w:t>
            </w:r>
            <w:r w:rsidRPr="00612B8F">
              <w:rPr>
                <w:rFonts w:cs="Arial"/>
                <w:strike/>
                <w:color w:val="FF0000"/>
                <w:szCs w:val="20"/>
              </w:rPr>
              <w:t>984н</w:t>
            </w:r>
          </w:p>
          <w:p w14:paraId="22145FCE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AC1B63" w14:textId="77777777" w:rsidR="00612B8F" w:rsidRPr="00EF4616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1FA34543" w14:textId="77777777" w:rsidR="00612B8F" w:rsidRPr="00EF4616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ЗАБОЛЕВАНИЙ, ПРЕПЯТСТВУЮЩИХ ПОСТУПЛЕНИЮ НА ГОСУДАРСТВЕННУЮ</w:t>
            </w:r>
          </w:p>
          <w:p w14:paraId="55A4D9D5" w14:textId="77777777" w:rsidR="00612B8F" w:rsidRPr="00EF4616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ГРАЖДАНСКУЮ СЛУЖБУ РОССИЙСКОЙ ФЕДЕРАЦИИ И МУНИЦИПАЛЬНУЮ</w:t>
            </w:r>
          </w:p>
          <w:p w14:paraId="30459D97" w14:textId="77777777" w:rsidR="00612B8F" w:rsidRPr="00EF4616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СЛУЖБУ ИЛИ ЕЕ ПРОХОЖДЕНИЮ</w:t>
            </w:r>
          </w:p>
          <w:p w14:paraId="3BA6B241" w14:textId="77777777" w:rsidR="00B364BB" w:rsidRPr="00FE03DB" w:rsidRDefault="00B364BB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5DCE004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8AC761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0FAA7B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0C0D25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6123D4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AA83856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0" w:name="Р2_3"/>
            <w:bookmarkEnd w:id="30"/>
            <w:r>
              <w:rPr>
                <w:rFonts w:cs="Arial"/>
                <w:szCs w:val="20"/>
              </w:rPr>
              <w:t>Приложение N 2</w:t>
            </w:r>
          </w:p>
          <w:p w14:paraId="4285F72F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612B8F">
              <w:rPr>
                <w:rFonts w:cs="Arial"/>
                <w:szCs w:val="20"/>
                <w:shd w:val="clear" w:color="auto" w:fill="C0C0C0"/>
              </w:rPr>
              <w:t>приказу</w:t>
            </w:r>
            <w:r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2868ABE7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529790FD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2B8F">
              <w:rPr>
                <w:rFonts w:cs="Arial"/>
                <w:szCs w:val="20"/>
                <w:shd w:val="clear" w:color="auto" w:fill="C0C0C0"/>
              </w:rPr>
              <w:t>14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612B8F">
              <w:rPr>
                <w:rFonts w:cs="Arial"/>
                <w:szCs w:val="20"/>
                <w:shd w:val="clear" w:color="auto" w:fill="C0C0C0"/>
              </w:rPr>
              <w:t>201н</w:t>
            </w:r>
          </w:p>
          <w:p w14:paraId="1BA20C1C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2B74B9D" w14:textId="77777777" w:rsidR="00612B8F" w:rsidRPr="00685BB7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3CDC9DC7" w14:textId="77777777" w:rsidR="00612B8F" w:rsidRPr="00685BB7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ЗАБОЛЕВАНИЙ, ПРЕПЯТСТВУЮЩИХ ПОСТУПЛЕНИЮ НА ГОСУДАРСТВЕННУЮ</w:t>
            </w:r>
          </w:p>
          <w:p w14:paraId="769DA9AA" w14:textId="77777777" w:rsidR="00612B8F" w:rsidRPr="00685BB7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ГРАЖДАНСКУЮ СЛУЖБУ РОССИЙСКОЙ ФЕДЕРАЦИИ И МУНИЦИПАЛЬНУЮ</w:t>
            </w:r>
          </w:p>
          <w:p w14:paraId="1982DED0" w14:textId="77777777" w:rsidR="00612B8F" w:rsidRPr="00685BB7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СЛУЖБУ ИЛИ ЕЕ ПРОХОЖДЕНИЮ</w:t>
            </w:r>
          </w:p>
          <w:p w14:paraId="05113970" w14:textId="77777777" w:rsidR="00B364BB" w:rsidRPr="00FE03DB" w:rsidRDefault="00B364BB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12B8F" w:rsidRPr="00FE03DB" w14:paraId="776261DB" w14:textId="77777777" w:rsidTr="00FE03DB">
        <w:tc>
          <w:tcPr>
            <w:tcW w:w="7597" w:type="dxa"/>
          </w:tcPr>
          <w:p w14:paraId="7DD066E5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6"/>
              <w:gridCol w:w="4072"/>
            </w:tblGrid>
            <w:tr w:rsidR="00612B8F" w14:paraId="41CAE54D" w14:textId="77777777" w:rsidTr="00612B8F"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84A4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заболеваний</w:t>
                  </w:r>
                </w:p>
                <w:p w14:paraId="3C15DBE9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DA23EE1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31149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</w:t>
                  </w:r>
                  <w:r w:rsidRPr="00612B8F">
                    <w:rPr>
                      <w:rFonts w:cs="Arial"/>
                      <w:strike/>
                      <w:color w:val="FF0000"/>
                      <w:szCs w:val="20"/>
                    </w:rPr>
                    <w:t>заболеваний</w:t>
                  </w:r>
                  <w:r>
                    <w:rPr>
                      <w:rFonts w:cs="Arial"/>
                      <w:szCs w:val="20"/>
                    </w:rPr>
                    <w:t xml:space="preserve"> по </w:t>
                  </w:r>
                  <w:r w:rsidRPr="00612B8F">
                    <w:rPr>
                      <w:rFonts w:cs="Arial"/>
                      <w:strike/>
                      <w:color w:val="FF0000"/>
                      <w:szCs w:val="20"/>
                    </w:rPr>
                    <w:t>МКБ-</w:t>
                  </w: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612B8F" w14:paraId="602A0075" w14:textId="77777777" w:rsidTr="00C846A6">
              <w:tc>
                <w:tcPr>
                  <w:tcW w:w="7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B9543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1" w:name="Р1_25"/>
                  <w:bookmarkEnd w:id="31"/>
                  <w:r>
                    <w:rPr>
                      <w:rFonts w:cs="Arial"/>
                      <w:szCs w:val="20"/>
                    </w:rPr>
                    <w:t>I. Психические расстройства и расстройства поведения (со средними и тяжелыми стойкими или часто обостряющимися болезненными проявлениями)</w:t>
                  </w:r>
                </w:p>
              </w:tc>
            </w:tr>
            <w:tr w:rsidR="00612B8F" w14:paraId="282D88BA" w14:textId="77777777" w:rsidTr="00612B8F"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933BAB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Органические, включая симптоматические, психические расстройства</w:t>
                  </w:r>
                </w:p>
                <w:p w14:paraId="46606F88" w14:textId="6211AFD4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A384E0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F00 - F09</w:t>
                  </w:r>
                </w:p>
              </w:tc>
            </w:tr>
            <w:tr w:rsidR="00612B8F" w14:paraId="313409E6" w14:textId="77777777" w:rsidTr="00612B8F">
              <w:tc>
                <w:tcPr>
                  <w:tcW w:w="3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E30B1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Шизофрения,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бредовые расстройства</w:t>
                  </w:r>
                </w:p>
              </w:tc>
              <w:tc>
                <w:tcPr>
                  <w:tcW w:w="40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2CF15C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F20 - F29</w:t>
                  </w:r>
                </w:p>
              </w:tc>
            </w:tr>
            <w:tr w:rsidR="00612B8F" w14:paraId="647F1D17" w14:textId="77777777" w:rsidTr="00612B8F">
              <w:tc>
                <w:tcPr>
                  <w:tcW w:w="3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822023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Расстройства настроения</w:t>
                  </w:r>
                </w:p>
                <w:p w14:paraId="346C8E3A" w14:textId="459FC62A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0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992076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F30 - F39</w:t>
                  </w:r>
                </w:p>
              </w:tc>
            </w:tr>
            <w:tr w:rsidR="00612B8F" w14:paraId="2E70DFDC" w14:textId="77777777" w:rsidTr="00612B8F">
              <w:tc>
                <w:tcPr>
                  <w:tcW w:w="3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8BED7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Расстройства привычек и влечений</w:t>
                  </w:r>
                </w:p>
              </w:tc>
              <w:tc>
                <w:tcPr>
                  <w:tcW w:w="407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2206EF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F63</w:t>
                  </w:r>
                </w:p>
              </w:tc>
            </w:tr>
            <w:tr w:rsidR="00612B8F" w14:paraId="30625A63" w14:textId="77777777" w:rsidTr="00612B8F">
              <w:tc>
                <w:tcPr>
                  <w:tcW w:w="33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8B70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Умственная отсталость</w:t>
                  </w:r>
                </w:p>
              </w:tc>
              <w:tc>
                <w:tcPr>
                  <w:tcW w:w="40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1E1DA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F70 - F79</w:t>
                  </w:r>
                </w:p>
              </w:tc>
            </w:tr>
            <w:tr w:rsidR="00612B8F" w14:paraId="4ED67968" w14:textId="77777777" w:rsidTr="00C846A6">
              <w:tc>
                <w:tcPr>
                  <w:tcW w:w="7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5AE9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2" w:name="Р1_26"/>
                  <w:bookmarkEnd w:id="32"/>
                  <w:r>
                    <w:rPr>
                      <w:rFonts w:cs="Arial"/>
                      <w:szCs w:val="20"/>
                    </w:rPr>
                    <w:t>II. Психические расстройства и расстройства поведения, связанные с употреблением психоактивных веществ</w:t>
                  </w:r>
                </w:p>
              </w:tc>
            </w:tr>
            <w:tr w:rsidR="00612B8F" w14:paraId="65C2A3EE" w14:textId="77777777" w:rsidTr="00612B8F"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C5FAE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Психические расстройства и расстройства поведения, связанные с употреблением психоактивных веществ</w:t>
                  </w:r>
                </w:p>
              </w:tc>
              <w:tc>
                <w:tcPr>
                  <w:tcW w:w="4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41F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F10 - F19</w:t>
                  </w:r>
                </w:p>
              </w:tc>
            </w:tr>
            <w:tr w:rsidR="00612B8F" w14:paraId="64C6E727" w14:textId="77777777" w:rsidTr="00C846A6">
              <w:tc>
                <w:tcPr>
                  <w:tcW w:w="7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7BD52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3" w:name="Р1_27"/>
                  <w:bookmarkEnd w:id="33"/>
                  <w:r>
                    <w:rPr>
                      <w:rFonts w:cs="Arial"/>
                      <w:szCs w:val="20"/>
                    </w:rPr>
                    <w:t>III. Болезни нервной системы</w:t>
                  </w:r>
                </w:p>
              </w:tc>
            </w:tr>
            <w:tr w:rsidR="00612B8F" w14:paraId="506D546A" w14:textId="77777777" w:rsidTr="00612B8F"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EA07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Эпилепсия</w:t>
                  </w:r>
                </w:p>
              </w:tc>
              <w:tc>
                <w:tcPr>
                  <w:tcW w:w="4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617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G40</w:t>
                  </w:r>
                </w:p>
              </w:tc>
            </w:tr>
          </w:tbl>
          <w:p w14:paraId="0D4C45F8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24FE4E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03CCD8E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7A6848B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A37BF09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A87D62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4" w:name="Р1_28"/>
            <w:bookmarkEnd w:id="34"/>
            <w:r>
              <w:rPr>
                <w:rFonts w:cs="Arial"/>
                <w:szCs w:val="20"/>
              </w:rPr>
              <w:t>Приложение N 3</w:t>
            </w:r>
          </w:p>
          <w:p w14:paraId="55DEEC85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612B8F">
              <w:rPr>
                <w:rFonts w:cs="Arial"/>
                <w:strike/>
                <w:color w:val="FF0000"/>
                <w:szCs w:val="20"/>
              </w:rPr>
              <w:t>Приказу</w:t>
            </w:r>
          </w:p>
          <w:p w14:paraId="642494F0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6A72A73B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612B8F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</w:p>
          <w:p w14:paraId="4B867FCA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1E13DCE" w14:textId="77777777" w:rsidR="00612B8F" w:rsidRP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2B8F">
              <w:rPr>
                <w:rFonts w:cs="Arial"/>
                <w:strike/>
                <w:color w:val="FF0000"/>
                <w:szCs w:val="20"/>
              </w:rPr>
              <w:t>14 декабря 2009</w:t>
            </w:r>
            <w:r>
              <w:rPr>
                <w:rFonts w:cs="Arial"/>
                <w:szCs w:val="20"/>
              </w:rPr>
              <w:t xml:space="preserve"> г. N </w:t>
            </w:r>
            <w:r w:rsidRPr="00612B8F">
              <w:rPr>
                <w:rFonts w:cs="Arial"/>
                <w:strike/>
                <w:color w:val="FF0000"/>
                <w:szCs w:val="20"/>
              </w:rPr>
              <w:t>984н</w:t>
            </w:r>
          </w:p>
          <w:p w14:paraId="390CBE03" w14:textId="77777777" w:rsidR="00612B8F" w:rsidRPr="00026E78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8E23915" w14:textId="77777777" w:rsidR="00612B8F" w:rsidRPr="00026E78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Медицинская документация</w:t>
            </w:r>
          </w:p>
          <w:p w14:paraId="59B4A9C0" w14:textId="77777777" w:rsidR="00612B8F" w:rsidRPr="00026E78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2E123C3" w14:textId="77777777" w:rsidR="00612B8F" w:rsidRPr="00026E78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Учетная форма N 001-ГС/у</w:t>
            </w:r>
          </w:p>
          <w:p w14:paraId="1225B0BB" w14:textId="77777777" w:rsidR="00612B8F" w:rsidRPr="00026E78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AF9B4F3" w14:textId="77777777" w:rsidR="00612B8F" w:rsidRPr="00612B8F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       Утверждена </w:t>
            </w:r>
            <w:r w:rsidRPr="00612B8F">
              <w:rPr>
                <w:rFonts w:ascii="Courier New" w:hAnsi="Courier New" w:cs="Courier New"/>
                <w:strike/>
                <w:color w:val="FF0000"/>
              </w:rPr>
              <w:t>Приказом</w:t>
            </w:r>
          </w:p>
          <w:p w14:paraId="689FB5E7" w14:textId="77777777" w:rsidR="00612B8F" w:rsidRPr="00612B8F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           </w:t>
            </w:r>
            <w:r w:rsidRPr="00612B8F">
              <w:rPr>
                <w:rFonts w:ascii="Courier New" w:hAnsi="Courier New" w:cs="Courier New"/>
                <w:strike/>
                <w:color w:val="FF0000"/>
              </w:rPr>
              <w:t>Минздравсоцразвития России</w:t>
            </w:r>
          </w:p>
          <w:p w14:paraId="78EC682E" w14:textId="3A64FF4A" w:rsidR="00612B8F" w:rsidRPr="00612B8F" w:rsidRDefault="00612B8F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lastRenderedPageBreak/>
              <w:t xml:space="preserve">                                      от </w:t>
            </w:r>
            <w:r w:rsidRPr="00612B8F">
              <w:rPr>
                <w:rFonts w:ascii="Courier New" w:hAnsi="Courier New" w:cs="Courier New"/>
                <w:strike/>
                <w:color w:val="FF0000"/>
              </w:rPr>
              <w:t>_________</w:t>
            </w:r>
            <w:r w:rsidRPr="00026E78">
              <w:rPr>
                <w:rFonts w:ascii="Courier New" w:hAnsi="Courier New" w:cs="Courier New"/>
              </w:rPr>
              <w:t xml:space="preserve"> N </w:t>
            </w:r>
            <w:r w:rsidRPr="00612B8F">
              <w:rPr>
                <w:rFonts w:ascii="Courier New" w:hAnsi="Courier New" w:cs="Courier New"/>
                <w:strike/>
                <w:color w:val="FF0000"/>
              </w:rPr>
              <w:t>________</w:t>
            </w:r>
          </w:p>
        </w:tc>
        <w:tc>
          <w:tcPr>
            <w:tcW w:w="7597" w:type="dxa"/>
          </w:tcPr>
          <w:p w14:paraId="426B3661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84"/>
              <w:gridCol w:w="4287"/>
            </w:tblGrid>
            <w:tr w:rsidR="00612B8F" w14:paraId="722C29A1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1F09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заболеваний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47CA6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</w:t>
                  </w:r>
                  <w:r w:rsidRPr="00612B8F">
                    <w:rPr>
                      <w:rFonts w:cs="Arial"/>
                      <w:szCs w:val="20"/>
                    </w:rPr>
                    <w:t xml:space="preserve">по 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Международной статистической классификации болезней и проблем, связанных со здоровьем,</w:t>
                  </w:r>
                  <w:r>
                    <w:rPr>
                      <w:rFonts w:cs="Arial"/>
                      <w:szCs w:val="20"/>
                    </w:rPr>
                    <w:t xml:space="preserve"> 10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-го пересмотра</w:t>
                  </w:r>
                </w:p>
              </w:tc>
            </w:tr>
            <w:tr w:rsidR="00612B8F" w14:paraId="4DBD26D9" w14:textId="77777777" w:rsidTr="00C846A6"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F462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5" w:name="Р2_4"/>
                  <w:bookmarkEnd w:id="35"/>
                  <w:r>
                    <w:rPr>
                      <w:rFonts w:cs="Arial"/>
                      <w:szCs w:val="20"/>
                    </w:rPr>
                    <w:t>I. Психические расстройства и расстройства поведения (со средними и тяжелыми стойкими или часто обостряющимися болезненными проявлениями)</w:t>
                  </w:r>
                </w:p>
              </w:tc>
            </w:tr>
            <w:tr w:rsidR="00612B8F" w14:paraId="4446D50A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251A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Органические, включая симптоматические, психические расстройства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4413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F00 - F09</w:t>
                  </w:r>
                </w:p>
              </w:tc>
            </w:tr>
            <w:tr w:rsidR="00612B8F" w14:paraId="54178AF7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7B659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Шизофрения,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шизотипические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бредовые расстройства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B6CBD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F20 - F29</w:t>
                  </w:r>
                </w:p>
              </w:tc>
            </w:tr>
            <w:tr w:rsidR="00612B8F" w14:paraId="52E6635F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B0CAF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Расстройства настроения 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[аффективные расстройства]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25F14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F30 - F39</w:t>
                  </w:r>
                </w:p>
              </w:tc>
            </w:tr>
            <w:tr w:rsidR="00612B8F" w14:paraId="5ACD83F2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F1CEF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Расстройства привычек и влечений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EC79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F63</w:t>
                  </w:r>
                </w:p>
              </w:tc>
            </w:tr>
            <w:tr w:rsidR="00612B8F" w14:paraId="76A46644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BB847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Умственная отсталость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93BB6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F70 - F79</w:t>
                  </w:r>
                </w:p>
              </w:tc>
            </w:tr>
            <w:tr w:rsidR="00612B8F" w14:paraId="050411B0" w14:textId="77777777" w:rsidTr="00C846A6"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444E7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6" w:name="Р2_5"/>
                  <w:bookmarkEnd w:id="36"/>
                  <w:r>
                    <w:rPr>
                      <w:rFonts w:cs="Arial"/>
                      <w:szCs w:val="20"/>
                    </w:rPr>
                    <w:t>II. Психические расстройства и расстройства поведения, связанные с употреблением психоактивных веществ</w:t>
                  </w:r>
                </w:p>
              </w:tc>
            </w:tr>
            <w:tr w:rsidR="00612B8F" w14:paraId="5E9A9FD3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7302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Психические расстройства и расстройства поведения, связанные с употреблением психоактивных веществ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F303E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F10 - F19</w:t>
                  </w:r>
                </w:p>
              </w:tc>
            </w:tr>
            <w:tr w:rsidR="00612B8F" w14:paraId="2733FC2B" w14:textId="77777777" w:rsidTr="00C846A6"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51AB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outlineLvl w:val="1"/>
                    <w:rPr>
                      <w:rFonts w:cs="Arial"/>
                      <w:szCs w:val="20"/>
                    </w:rPr>
                  </w:pPr>
                  <w:bookmarkStart w:id="37" w:name="Р2_6"/>
                  <w:bookmarkEnd w:id="37"/>
                  <w:r>
                    <w:rPr>
                      <w:rFonts w:cs="Arial"/>
                      <w:szCs w:val="20"/>
                    </w:rPr>
                    <w:t>III. Болезни нервной системы</w:t>
                  </w:r>
                </w:p>
              </w:tc>
            </w:tr>
            <w:tr w:rsidR="00612B8F" w14:paraId="0D4C6B93" w14:textId="77777777" w:rsidTr="00C846A6">
              <w:tc>
                <w:tcPr>
                  <w:tcW w:w="3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DB89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Эпилепсия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50D1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G40</w:t>
                  </w:r>
                </w:p>
              </w:tc>
            </w:tr>
          </w:tbl>
          <w:p w14:paraId="47C78D71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89F3E1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5DD1AF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A420355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186CF24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C543D6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8" w:name="Р2_7"/>
            <w:bookmarkEnd w:id="38"/>
            <w:r>
              <w:rPr>
                <w:rFonts w:cs="Arial"/>
                <w:szCs w:val="20"/>
              </w:rPr>
              <w:t>Приложение N 3</w:t>
            </w:r>
          </w:p>
          <w:p w14:paraId="49C84594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612B8F">
              <w:rPr>
                <w:rFonts w:cs="Arial"/>
                <w:szCs w:val="20"/>
                <w:shd w:val="clear" w:color="auto" w:fill="C0C0C0"/>
              </w:rPr>
              <w:t>приказу</w:t>
            </w:r>
            <w:r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23222622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701D9C99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612B8F">
              <w:rPr>
                <w:rFonts w:cs="Arial"/>
                <w:szCs w:val="20"/>
                <w:shd w:val="clear" w:color="auto" w:fill="C0C0C0"/>
              </w:rPr>
              <w:t>14 апреля 2025</w:t>
            </w:r>
            <w:r>
              <w:rPr>
                <w:rFonts w:cs="Arial"/>
                <w:szCs w:val="20"/>
              </w:rPr>
              <w:t xml:space="preserve"> г. N </w:t>
            </w:r>
            <w:r w:rsidRPr="00612B8F">
              <w:rPr>
                <w:rFonts w:cs="Arial"/>
                <w:szCs w:val="20"/>
                <w:shd w:val="clear" w:color="auto" w:fill="C0C0C0"/>
              </w:rPr>
              <w:t>201н</w:t>
            </w:r>
          </w:p>
          <w:p w14:paraId="3B0D86E7" w14:textId="77777777" w:rsidR="00612B8F" w:rsidRDefault="00612B8F" w:rsidP="00612B8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06"/>
              <w:gridCol w:w="4554"/>
            </w:tblGrid>
            <w:tr w:rsidR="00612B8F" w14:paraId="7968BB51" w14:textId="77777777" w:rsidTr="00C846A6">
              <w:tc>
                <w:tcPr>
                  <w:tcW w:w="2806" w:type="dxa"/>
                  <w:vMerge w:val="restart"/>
                </w:tcPr>
                <w:p w14:paraId="10FD265C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54" w:type="dxa"/>
                </w:tcPr>
                <w:p w14:paraId="5AB5541D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документация</w:t>
                  </w:r>
                </w:p>
              </w:tc>
            </w:tr>
            <w:tr w:rsidR="00612B8F" w14:paraId="2E8078DC" w14:textId="77777777" w:rsidTr="00C846A6">
              <w:tc>
                <w:tcPr>
                  <w:tcW w:w="2806" w:type="dxa"/>
                  <w:vMerge/>
                </w:tcPr>
                <w:p w14:paraId="41E70A03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54" w:type="dxa"/>
                </w:tcPr>
                <w:p w14:paraId="5777EB08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Учетная форма N 001-ГС/у</w:t>
                  </w:r>
                </w:p>
              </w:tc>
            </w:tr>
            <w:tr w:rsidR="00612B8F" w14:paraId="7219B574" w14:textId="77777777" w:rsidTr="00C846A6">
              <w:tc>
                <w:tcPr>
                  <w:tcW w:w="2806" w:type="dxa"/>
                  <w:vMerge/>
                </w:tcPr>
                <w:p w14:paraId="11A9596E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554" w:type="dxa"/>
                </w:tcPr>
                <w:p w14:paraId="28D88BB5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Утверждена 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приказом</w:t>
                  </w:r>
                </w:p>
                <w:p w14:paraId="167461D1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Министерства здравоохранения Российской Федерации</w:t>
                  </w:r>
                </w:p>
                <w:p w14:paraId="09D95836" w14:textId="77777777" w:rsidR="00612B8F" w:rsidRDefault="00612B8F" w:rsidP="00612B8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от 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14.04.2025</w:t>
                  </w:r>
                  <w:r>
                    <w:rPr>
                      <w:rFonts w:cs="Arial"/>
                      <w:szCs w:val="20"/>
                    </w:rPr>
                    <w:t xml:space="preserve"> N </w:t>
                  </w:r>
                  <w:r w:rsidRPr="00612B8F">
                    <w:rPr>
                      <w:rFonts w:cs="Arial"/>
                      <w:szCs w:val="20"/>
                      <w:shd w:val="clear" w:color="auto" w:fill="C0C0C0"/>
                    </w:rPr>
                    <w:t>201н</w:t>
                  </w:r>
                </w:p>
              </w:tc>
            </w:tr>
          </w:tbl>
          <w:p w14:paraId="2065AB1E" w14:textId="77777777" w:rsidR="00612B8F" w:rsidRPr="00FE03DB" w:rsidRDefault="00612B8F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12B8F" w:rsidRPr="00FE03DB" w14:paraId="62667ED3" w14:textId="77777777" w:rsidTr="00FE03DB">
        <w:tc>
          <w:tcPr>
            <w:tcW w:w="7597" w:type="dxa"/>
          </w:tcPr>
          <w:p w14:paraId="5FE06DB8" w14:textId="77777777" w:rsidR="00502B72" w:rsidRPr="00026E78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3FDE1E7C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Заключение</w:t>
            </w:r>
          </w:p>
          <w:p w14:paraId="47445170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502B72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медицинского учреждения</w:t>
            </w: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о наличии (отсутствии) заболевания,</w:t>
            </w:r>
          </w:p>
          <w:p w14:paraId="22F52016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препятствующего поступлению на государственную гражданскую службу</w:t>
            </w:r>
          </w:p>
          <w:p w14:paraId="30DCC323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85BB7">
              <w:rPr>
                <w:rFonts w:ascii="Courier New" w:hAnsi="Courier New" w:cs="Courier New"/>
                <w:sz w:val="18"/>
                <w:szCs w:val="18"/>
              </w:rPr>
              <w:t xml:space="preserve">    Российской Федерации и муниципальную службу или ее прохождению</w:t>
            </w:r>
          </w:p>
          <w:p w14:paraId="2036D2B5" w14:textId="77777777" w:rsidR="00502B72" w:rsidRPr="00026E78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14510519" w14:textId="58DF3976" w:rsidR="00612B8F" w:rsidRPr="00502B72" w:rsidRDefault="00502B72" w:rsidP="00612B8F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026E78">
              <w:rPr>
                <w:rFonts w:ascii="Courier New" w:hAnsi="Courier New" w:cs="Courier New"/>
              </w:rPr>
              <w:t xml:space="preserve">                        от "__" _____________ 20__ г.</w:t>
            </w:r>
          </w:p>
        </w:tc>
        <w:tc>
          <w:tcPr>
            <w:tcW w:w="7597" w:type="dxa"/>
          </w:tcPr>
          <w:p w14:paraId="2D3BF9DA" w14:textId="77777777" w:rsidR="00502B72" w:rsidRDefault="00502B72" w:rsidP="00502B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5"/>
            </w:tblGrid>
            <w:tr w:rsidR="00502B72" w14:paraId="7B8A3635" w14:textId="77777777" w:rsidTr="001147F0">
              <w:tc>
                <w:tcPr>
                  <w:tcW w:w="7375" w:type="dxa"/>
                </w:tcPr>
                <w:p w14:paraId="70ECE49A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Заключение</w:t>
                  </w:r>
                </w:p>
                <w:p w14:paraId="4B0AE1EE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медицинской организации</w:t>
                  </w:r>
                  <w:r>
                    <w:rPr>
                      <w:rFonts w:cs="Arial"/>
                      <w:szCs w:val="20"/>
                    </w:rPr>
                    <w:t xml:space="preserve">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      </w:r>
                </w:p>
              </w:tc>
            </w:tr>
            <w:tr w:rsidR="00502B72" w14:paraId="605573A9" w14:textId="77777777" w:rsidTr="001147F0">
              <w:tc>
                <w:tcPr>
                  <w:tcW w:w="7375" w:type="dxa"/>
                </w:tcPr>
                <w:p w14:paraId="004E8BCA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 "__" _______________ 20__ г.</w:t>
                  </w:r>
                </w:p>
              </w:tc>
            </w:tr>
          </w:tbl>
          <w:p w14:paraId="033D5159" w14:textId="77777777" w:rsidR="00612B8F" w:rsidRPr="00FE03DB" w:rsidRDefault="00612B8F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12B8F" w:rsidRPr="00FE03DB" w14:paraId="53F443A3" w14:textId="77777777" w:rsidTr="00FE03DB">
        <w:tc>
          <w:tcPr>
            <w:tcW w:w="7597" w:type="dxa"/>
          </w:tcPr>
          <w:p w14:paraId="0CD625B9" w14:textId="77777777" w:rsidR="00502B72" w:rsidRPr="00026E78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E71D179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1. Выдано _____________________________________________________________</w:t>
            </w:r>
          </w:p>
          <w:p w14:paraId="3F7DC954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   (наименование и адрес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учреждения здравоохранения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57A16219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2.   Наименование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   почтовый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адрес  государственного  органа,  органа</w:t>
            </w:r>
          </w:p>
          <w:p w14:paraId="653D36F7" w14:textId="77777777" w:rsidR="00502B72" w:rsidRPr="00502B72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муниципального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образования &lt;*&gt;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, куда представляется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Заключение</w:t>
            </w:r>
          </w:p>
          <w:p w14:paraId="7872926B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E681A44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AC4853C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3. Фамилия, имя, отчество _____________________________________________</w:t>
            </w:r>
          </w:p>
          <w:p w14:paraId="4038232B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(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Ф.И.О.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государственного гражданского служащего Российской Федерации,</w:t>
            </w:r>
          </w:p>
          <w:p w14:paraId="44A9F054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муниципального служащего либо лица, поступающего на государственную</w:t>
            </w:r>
          </w:p>
          <w:p w14:paraId="467599D6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гражданскую службу Российской Федерации, муниципальную службу)</w:t>
            </w:r>
          </w:p>
          <w:p w14:paraId="289B7FFC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4. Пол (мужской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/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женский)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&lt;*&gt;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</w:t>
            </w:r>
          </w:p>
          <w:p w14:paraId="7089A6D5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5. Дата рождения ______________________________________________________</w:t>
            </w:r>
          </w:p>
          <w:p w14:paraId="6BD233BC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6. Адрес места жительства _____________________________________________</w:t>
            </w:r>
          </w:p>
          <w:p w14:paraId="7A17A4F6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7. Заключение</w:t>
            </w:r>
          </w:p>
          <w:p w14:paraId="78206055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Выявлено  наличие (отсутствие) заболевания, препятствующего поступлению</w:t>
            </w:r>
          </w:p>
          <w:p w14:paraId="0D1C9D89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>на  государственную  гражданскую службу Российской Федерации (муниципальную</w:t>
            </w:r>
          </w:p>
          <w:p w14:paraId="111C470A" w14:textId="7298BE93" w:rsidR="00612B8F" w:rsidRPr="00502B72" w:rsidRDefault="00502B72" w:rsidP="00612B8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службу) или ее прохождению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&lt;*&gt;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7597" w:type="dxa"/>
          </w:tcPr>
          <w:p w14:paraId="2189B945" w14:textId="77777777" w:rsidR="00502B72" w:rsidRDefault="00502B72" w:rsidP="00502B72">
            <w:pPr>
              <w:autoSpaceDE w:val="0"/>
              <w:autoSpaceDN w:val="0"/>
              <w:adjustRightInd w:val="0"/>
              <w:spacing w:after="1" w:line="200" w:lineRule="atLeast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709"/>
              <w:gridCol w:w="2268"/>
              <w:gridCol w:w="567"/>
              <w:gridCol w:w="142"/>
              <w:gridCol w:w="2289"/>
            </w:tblGrid>
            <w:tr w:rsidR="00502B72" w14:paraId="516D1CBA" w14:textId="77777777" w:rsidTr="001147F0">
              <w:tc>
                <w:tcPr>
                  <w:tcW w:w="1388" w:type="dxa"/>
                  <w:vAlign w:val="bottom"/>
                </w:tcPr>
                <w:p w14:paraId="3B955918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 Выдано</w:t>
                  </w:r>
                </w:p>
              </w:tc>
              <w:tc>
                <w:tcPr>
                  <w:tcW w:w="5975" w:type="dxa"/>
                  <w:gridSpan w:val="5"/>
                  <w:tcBorders>
                    <w:bottom w:val="single" w:sz="4" w:space="0" w:color="auto"/>
                  </w:tcBorders>
                </w:tcPr>
                <w:p w14:paraId="6B87BD11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696FCF90" w14:textId="77777777" w:rsidTr="001147F0">
              <w:tc>
                <w:tcPr>
                  <w:tcW w:w="1388" w:type="dxa"/>
                </w:tcPr>
                <w:p w14:paraId="61F3E69B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75" w:type="dxa"/>
                  <w:gridSpan w:val="5"/>
                  <w:tcBorders>
                    <w:top w:val="single" w:sz="4" w:space="0" w:color="auto"/>
                  </w:tcBorders>
                </w:tcPr>
                <w:p w14:paraId="64E2BCBF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(наименование и адрес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медицинской организации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502B72" w14:paraId="5D6D4E53" w14:textId="77777777" w:rsidTr="001147F0">
              <w:tc>
                <w:tcPr>
                  <w:tcW w:w="7363" w:type="dxa"/>
                  <w:gridSpan w:val="6"/>
                </w:tcPr>
                <w:p w14:paraId="017AC1E6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2. Наименование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и</w:t>
                  </w:r>
                  <w:r>
                    <w:rPr>
                      <w:rFonts w:cs="Arial"/>
                      <w:szCs w:val="20"/>
                    </w:rPr>
                    <w:t xml:space="preserve"> адрес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федерального</w:t>
                  </w:r>
                  <w:r>
                    <w:rPr>
                      <w:rFonts w:cs="Arial"/>
                      <w:szCs w:val="20"/>
                    </w:rPr>
                    <w:t xml:space="preserve"> государственного органа,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органа публичной власти федеральной территории, государственного органа субъекта Российской Федерации,</w:t>
                  </w:r>
                  <w:r>
                    <w:rPr>
                      <w:rFonts w:cs="Arial"/>
                      <w:szCs w:val="20"/>
                    </w:rPr>
                    <w:t xml:space="preserve"> органа местного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самоуправления</w:t>
                  </w:r>
                  <w:r>
                    <w:rPr>
                      <w:rFonts w:cs="Arial"/>
                      <w:szCs w:val="20"/>
                    </w:rPr>
                    <w:t xml:space="preserve">, куда представляется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заключение (допускается указывать "Представляется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      </w:r>
                </w:p>
              </w:tc>
            </w:tr>
            <w:tr w:rsidR="00502B72" w14:paraId="73E2CD6F" w14:textId="77777777" w:rsidTr="001147F0">
              <w:tc>
                <w:tcPr>
                  <w:tcW w:w="7363" w:type="dxa"/>
                  <w:gridSpan w:val="6"/>
                  <w:tcBorders>
                    <w:bottom w:val="single" w:sz="4" w:space="0" w:color="auto"/>
                  </w:tcBorders>
                </w:tcPr>
                <w:p w14:paraId="4562A1B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38634992" w14:textId="77777777" w:rsidTr="001147F0">
              <w:tc>
                <w:tcPr>
                  <w:tcW w:w="736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00100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72B0987D" w14:textId="77777777" w:rsidTr="001147F0">
              <w:tc>
                <w:tcPr>
                  <w:tcW w:w="436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540A4772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3. Фамилия, имя, отчество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299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63BF5A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7E7AF4BB" w14:textId="77777777" w:rsidTr="001147F0">
              <w:tc>
                <w:tcPr>
                  <w:tcW w:w="7363" w:type="dxa"/>
                  <w:gridSpan w:val="6"/>
                  <w:tcBorders>
                    <w:bottom w:val="single" w:sz="4" w:space="0" w:color="auto"/>
                  </w:tcBorders>
                </w:tcPr>
                <w:p w14:paraId="7BD6E779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2E182EA8" w14:textId="77777777" w:rsidTr="001147F0">
              <w:tc>
                <w:tcPr>
                  <w:tcW w:w="7363" w:type="dxa"/>
                  <w:gridSpan w:val="6"/>
                  <w:tcBorders>
                    <w:top w:val="single" w:sz="4" w:space="0" w:color="auto"/>
                  </w:tcBorders>
                </w:tcPr>
                <w:p w14:paraId="4E0B99CD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 федерального</w:t>
                  </w:r>
                  <w:r>
                    <w:rPr>
                      <w:rFonts w:cs="Arial"/>
                      <w:szCs w:val="20"/>
                    </w:rPr>
                    <w:t xml:space="preserve"> государственного гражданского служащего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, государственного гражданского служащего субъекта</w:t>
                  </w:r>
                  <w:r>
                    <w:rPr>
                      <w:rFonts w:cs="Arial"/>
                      <w:szCs w:val="20"/>
                    </w:rPr>
                    <w:t xml:space="preserve">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      </w:r>
                </w:p>
              </w:tc>
            </w:tr>
            <w:tr w:rsidR="00502B72" w14:paraId="0583341D" w14:textId="77777777" w:rsidTr="001147F0">
              <w:tc>
                <w:tcPr>
                  <w:tcW w:w="4932" w:type="dxa"/>
                  <w:gridSpan w:val="4"/>
                  <w:vAlign w:val="bottom"/>
                </w:tcPr>
                <w:p w14:paraId="70C2AD0F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 Пол (мужской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женский)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(нужное подчеркнуть)</w:t>
                  </w:r>
                </w:p>
              </w:tc>
              <w:tc>
                <w:tcPr>
                  <w:tcW w:w="2431" w:type="dxa"/>
                  <w:gridSpan w:val="2"/>
                </w:tcPr>
                <w:p w14:paraId="777603F8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0834284B" w14:textId="77777777" w:rsidTr="001147F0">
              <w:tc>
                <w:tcPr>
                  <w:tcW w:w="2097" w:type="dxa"/>
                  <w:gridSpan w:val="2"/>
                  <w:vAlign w:val="bottom"/>
                </w:tcPr>
                <w:p w14:paraId="1572E91F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 Дата рождения</w:t>
                  </w:r>
                </w:p>
              </w:tc>
              <w:tc>
                <w:tcPr>
                  <w:tcW w:w="5266" w:type="dxa"/>
                  <w:gridSpan w:val="4"/>
                  <w:tcBorders>
                    <w:bottom w:val="single" w:sz="4" w:space="0" w:color="auto"/>
                  </w:tcBorders>
                </w:tcPr>
                <w:p w14:paraId="746600A8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6F96BA47" w14:textId="77777777" w:rsidTr="001147F0">
              <w:tc>
                <w:tcPr>
                  <w:tcW w:w="5074" w:type="dxa"/>
                  <w:gridSpan w:val="5"/>
                  <w:vAlign w:val="bottom"/>
                </w:tcPr>
                <w:p w14:paraId="53FA7114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 xml:space="preserve">6. Адрес места жительства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(места пребывания)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D0F012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1DED7D3F" w14:textId="77777777" w:rsidTr="001147F0">
              <w:tc>
                <w:tcPr>
                  <w:tcW w:w="7363" w:type="dxa"/>
                  <w:gridSpan w:val="6"/>
                  <w:tcBorders>
                    <w:bottom w:val="single" w:sz="4" w:space="0" w:color="auto"/>
                  </w:tcBorders>
                </w:tcPr>
                <w:p w14:paraId="04752A89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2496E5D5" w14:textId="77777777" w:rsidTr="001147F0">
              <w:tc>
                <w:tcPr>
                  <w:tcW w:w="7363" w:type="dxa"/>
                  <w:gridSpan w:val="6"/>
                  <w:tcBorders>
                    <w:top w:val="single" w:sz="4" w:space="0" w:color="auto"/>
                  </w:tcBorders>
                </w:tcPr>
                <w:p w14:paraId="3AEAAB8F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 Заключение:</w:t>
                  </w:r>
                </w:p>
                <w:p w14:paraId="57C46656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(нужное</w:t>
                  </w:r>
                  <w:r>
                    <w:rPr>
                      <w:rFonts w:cs="Arial"/>
                      <w:szCs w:val="20"/>
                    </w:rPr>
                    <w:t xml:space="preserve"> подчеркнуть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</w:tr>
          </w:tbl>
          <w:p w14:paraId="04DE01B6" w14:textId="77777777" w:rsidR="00612B8F" w:rsidRPr="00FE03DB" w:rsidRDefault="00612B8F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612B8F" w:rsidRPr="00FE03DB" w14:paraId="1A766946" w14:textId="77777777" w:rsidTr="00FE03DB">
        <w:tc>
          <w:tcPr>
            <w:tcW w:w="7597" w:type="dxa"/>
          </w:tcPr>
          <w:p w14:paraId="4B13AA75" w14:textId="77777777" w:rsidR="00502B72" w:rsidRPr="00026E78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C7F1BA7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Должность врача, выдавшего заключение _____________ ___________________</w:t>
            </w:r>
          </w:p>
          <w:p w14:paraId="4354A4A4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(подпись)        (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Ф.И.О.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213D12A7" w14:textId="77777777" w:rsidR="00502B72" w:rsidRPr="00502B72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Главный врач учреждения</w:t>
            </w:r>
          </w:p>
          <w:p w14:paraId="3F0159CC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здравоохранения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      _____________ ___________________</w:t>
            </w:r>
          </w:p>
          <w:p w14:paraId="31DECBBD" w14:textId="77777777" w:rsidR="00502B72" w:rsidRPr="00685BB7" w:rsidRDefault="00502B72" w:rsidP="00502B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(подпись)        (</w:t>
            </w:r>
            <w:r w:rsidRPr="00502B72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Ф.И.О.</w:t>
            </w:r>
            <w:r w:rsidRPr="00685BB7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5CD3979C" w14:textId="2E1602EC" w:rsidR="00612B8F" w:rsidRPr="00502B72" w:rsidRDefault="00502B72" w:rsidP="00612B8F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685BB7">
              <w:rPr>
                <w:rFonts w:ascii="Courier New" w:hAnsi="Courier New" w:cs="Courier New"/>
                <w:sz w:val="16"/>
                <w:szCs w:val="16"/>
              </w:rPr>
              <w:t xml:space="preserve">    Место печати</w:t>
            </w:r>
          </w:p>
        </w:tc>
        <w:tc>
          <w:tcPr>
            <w:tcW w:w="7597" w:type="dxa"/>
          </w:tcPr>
          <w:p w14:paraId="30848CC4" w14:textId="77777777" w:rsidR="00502B72" w:rsidRDefault="00502B72" w:rsidP="00502B7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664"/>
              <w:gridCol w:w="284"/>
              <w:gridCol w:w="1417"/>
              <w:gridCol w:w="284"/>
              <w:gridCol w:w="2719"/>
            </w:tblGrid>
            <w:tr w:rsidR="00502B72" w14:paraId="7BAC49D3" w14:textId="77777777" w:rsidTr="00502B72">
              <w:tc>
                <w:tcPr>
                  <w:tcW w:w="2664" w:type="dxa"/>
                  <w:vAlign w:val="bottom"/>
                </w:tcPr>
                <w:p w14:paraId="68191A23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Должность врача, выдавшего заключение</w:t>
                  </w:r>
                </w:p>
              </w:tc>
              <w:tc>
                <w:tcPr>
                  <w:tcW w:w="284" w:type="dxa"/>
                </w:tcPr>
                <w:p w14:paraId="260C8FE0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bottom"/>
                </w:tcPr>
                <w:p w14:paraId="4AF85213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3718A9B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9" w:type="dxa"/>
                  <w:tcBorders>
                    <w:bottom w:val="single" w:sz="4" w:space="0" w:color="auto"/>
                  </w:tcBorders>
                  <w:vAlign w:val="bottom"/>
                </w:tcPr>
                <w:p w14:paraId="25DF1EC6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0B7B700A" w14:textId="77777777" w:rsidTr="00502B72">
              <w:tc>
                <w:tcPr>
                  <w:tcW w:w="2664" w:type="dxa"/>
                </w:tcPr>
                <w:p w14:paraId="1B9910D3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A273B2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2E15327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7E3DDD43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</w:tcBorders>
                </w:tcPr>
                <w:p w14:paraId="265E51F8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502B72" w14:paraId="71D53DBB" w14:textId="77777777" w:rsidTr="00502B72">
              <w:tc>
                <w:tcPr>
                  <w:tcW w:w="2664" w:type="dxa"/>
                  <w:vAlign w:val="bottom"/>
                </w:tcPr>
                <w:p w14:paraId="1985D40D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Руководитель медицинской организации</w:t>
                  </w:r>
                </w:p>
              </w:tc>
              <w:tc>
                <w:tcPr>
                  <w:tcW w:w="284" w:type="dxa"/>
                </w:tcPr>
                <w:p w14:paraId="3E24B4D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213A65D6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8619264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9" w:type="dxa"/>
                  <w:tcBorders>
                    <w:bottom w:val="single" w:sz="4" w:space="0" w:color="auto"/>
                  </w:tcBorders>
                </w:tcPr>
                <w:p w14:paraId="3239E364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02B72" w14:paraId="68FEE1A0" w14:textId="77777777" w:rsidTr="00502B72">
              <w:tc>
                <w:tcPr>
                  <w:tcW w:w="2664" w:type="dxa"/>
                  <w:vAlign w:val="bottom"/>
                </w:tcPr>
                <w:p w14:paraId="1CAE16F0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5DB2AD28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2AA9CBAC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14:paraId="4EF74DCA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</w:tcBorders>
                </w:tcPr>
                <w:p w14:paraId="0070231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502B72" w14:paraId="2063D448" w14:textId="77777777" w:rsidTr="00502B72">
              <w:tc>
                <w:tcPr>
                  <w:tcW w:w="2664" w:type="dxa"/>
                </w:tcPr>
                <w:p w14:paraId="1522A0C7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Место печати </w:t>
                  </w:r>
                  <w:r w:rsidRPr="00502B72">
                    <w:rPr>
                      <w:rFonts w:cs="Arial"/>
                      <w:szCs w:val="20"/>
                      <w:shd w:val="clear" w:color="auto" w:fill="C0C0C0"/>
                    </w:rPr>
                    <w:t>медицинской организации</w:t>
                  </w:r>
                </w:p>
              </w:tc>
              <w:tc>
                <w:tcPr>
                  <w:tcW w:w="284" w:type="dxa"/>
                </w:tcPr>
                <w:p w14:paraId="6C7EB594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408CCF3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0AB6C8D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19" w:type="dxa"/>
                </w:tcPr>
                <w:p w14:paraId="7B705B19" w14:textId="77777777" w:rsidR="00502B72" w:rsidRDefault="00502B72" w:rsidP="00502B7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C6C1BE1" w14:textId="77777777" w:rsidR="00612B8F" w:rsidRPr="00FE03DB" w:rsidRDefault="00612B8F" w:rsidP="00612B8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26E78" w:rsidRPr="00FE03DB" w14:paraId="2E2B857D" w14:textId="77777777" w:rsidTr="00FE03DB">
        <w:tc>
          <w:tcPr>
            <w:tcW w:w="7597" w:type="dxa"/>
          </w:tcPr>
          <w:p w14:paraId="680A8434" w14:textId="77777777" w:rsidR="00EF4616" w:rsidRDefault="00EF4616" w:rsidP="00685BB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67EAEFB" w14:textId="77777777" w:rsidR="00EF4616" w:rsidRPr="00502B72" w:rsidRDefault="00EF4616" w:rsidP="00685BB7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2B72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524C3677" w14:textId="07A53B6C" w:rsidR="00026E78" w:rsidRPr="00FE03DB" w:rsidRDefault="00EF4616" w:rsidP="00685BB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02B72">
              <w:rPr>
                <w:rFonts w:cs="Arial"/>
                <w:strike/>
                <w:color w:val="FF0000"/>
                <w:szCs w:val="20"/>
              </w:rPr>
              <w:t>&lt;*&gt; Нужное</w:t>
            </w:r>
            <w:r>
              <w:rPr>
                <w:rFonts w:cs="Arial"/>
                <w:szCs w:val="20"/>
              </w:rPr>
              <w:t xml:space="preserve"> подчеркнуть</w:t>
            </w:r>
            <w:r w:rsidRPr="00502B72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50D24846" w14:textId="5A59FCC4" w:rsidR="00026E78" w:rsidRPr="00FE03DB" w:rsidRDefault="00026E78" w:rsidP="00502B7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29E12C1F" w14:textId="77777777" w:rsidR="00502B72" w:rsidRDefault="00502B72" w:rsidP="00026E78">
      <w:pPr>
        <w:spacing w:after="1" w:line="200" w:lineRule="atLeast"/>
        <w:jc w:val="both"/>
        <w:sectPr w:rsidR="00502B72" w:rsidSect="0015742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6EBF89E" w14:textId="013DA1B3" w:rsidR="00084A8A" w:rsidRPr="00502B72" w:rsidRDefault="00502B72" w:rsidP="00502B72">
      <w:pPr>
        <w:spacing w:after="1" w:line="200" w:lineRule="atLeast"/>
        <w:jc w:val="center"/>
      </w:pPr>
      <w:bookmarkStart w:id="39" w:name="Оглавление"/>
      <w:bookmarkEnd w:id="39"/>
      <w:r w:rsidRPr="00502B72">
        <w:rPr>
          <w:b/>
          <w:bCs/>
        </w:rPr>
        <w:lastRenderedPageBreak/>
        <w:t>ОГЛАВЛЕНИЕ</w:t>
      </w:r>
    </w:p>
    <w:p w14:paraId="7909AE98" w14:textId="037BEE84" w:rsidR="00502B72" w:rsidRDefault="00502B72" w:rsidP="00026E78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502B72" w14:paraId="3927DB79" w14:textId="77777777" w:rsidTr="00502B72">
        <w:tc>
          <w:tcPr>
            <w:tcW w:w="7597" w:type="dxa"/>
          </w:tcPr>
          <w:p w14:paraId="7B60AB31" w14:textId="03622C41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502B72" w:rsidRPr="001E7F1E">
                <w:rPr>
                  <w:rStyle w:val="a3"/>
                  <w:rFonts w:cs="Arial"/>
                  <w:szCs w:val="20"/>
                </w:rPr>
                <w:t>Прик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з</w:t>
              </w:r>
            </w:hyperlink>
          </w:p>
          <w:p w14:paraId="469479ED" w14:textId="2A723AB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502B72" w:rsidRPr="001E7F1E">
                <w:rPr>
                  <w:rStyle w:val="a3"/>
                  <w:rFonts w:cs="Arial"/>
                  <w:szCs w:val="20"/>
                </w:rPr>
                <w:t>Прило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ж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ение N 1. Порядок прохождения диспансеризации государственными гражданскими служащими Российской Федерации и муниципальными служащими</w:t>
              </w:r>
            </w:hyperlink>
          </w:p>
          <w:p w14:paraId="49164E24" w14:textId="1679276C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502B72" w:rsidRPr="001E7F1E">
                <w:rPr>
                  <w:rStyle w:val="a3"/>
                  <w:rFonts w:cs="Arial"/>
                  <w:szCs w:val="20"/>
                </w:rPr>
                <w:t>Прило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ж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ение N 1. Паспорт здоровья (Учетная форма N 025/у-ГС)</w:t>
              </w:r>
            </w:hyperlink>
          </w:p>
          <w:p w14:paraId="77C09B22" w14:textId="79892C64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" w:history="1">
              <w:r w:rsidR="00502B72" w:rsidRPr="001E7F1E">
                <w:rPr>
                  <w:rStyle w:val="a3"/>
                  <w:rFonts w:cs="Arial"/>
                  <w:szCs w:val="20"/>
                </w:rPr>
                <w:t>Облож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к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</w:t>
              </w:r>
            </w:hyperlink>
          </w:p>
          <w:p w14:paraId="330C624F" w14:textId="764F2E67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5" w:history="1">
              <w:r w:rsidR="00502B72" w:rsidRPr="001E7F1E">
                <w:rPr>
                  <w:rStyle w:val="a3"/>
                  <w:rFonts w:cs="Arial"/>
                  <w:szCs w:val="20"/>
                </w:rPr>
                <w:t>Сигнал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ь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ные отметки</w:t>
              </w:r>
            </w:hyperlink>
          </w:p>
          <w:p w14:paraId="7D244D62" w14:textId="610807DA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6" w:history="1">
              <w:r w:rsidR="00502B72" w:rsidRPr="001E7F1E">
                <w:rPr>
                  <w:rStyle w:val="a3"/>
                  <w:rFonts w:cs="Arial"/>
                  <w:szCs w:val="20"/>
                </w:rPr>
                <w:t>Диспансер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зация</w:t>
              </w:r>
            </w:hyperlink>
          </w:p>
          <w:p w14:paraId="74B99CE3" w14:textId="6DD6B338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7" w:history="1">
              <w:r w:rsidR="00502B72" w:rsidRPr="001E7F1E">
                <w:rPr>
                  <w:rStyle w:val="a3"/>
                  <w:rFonts w:cs="Arial"/>
                  <w:szCs w:val="20"/>
                </w:rPr>
                <w:t>Показат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ли состояния здоровья</w:t>
              </w:r>
            </w:hyperlink>
          </w:p>
          <w:p w14:paraId="0FC4AD13" w14:textId="271C692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8" w:history="1">
              <w:r w:rsidR="00502B72" w:rsidRPr="001E7F1E">
                <w:rPr>
                  <w:rStyle w:val="a3"/>
                  <w:rFonts w:cs="Arial"/>
                  <w:szCs w:val="20"/>
                </w:rPr>
                <w:t>Факторы р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 xml:space="preserve">ска развития </w:t>
              </w:r>
              <w:proofErr w:type="spellStart"/>
              <w:r w:rsidR="00502B72" w:rsidRPr="001E7F1E">
                <w:rPr>
                  <w:rStyle w:val="a3"/>
                  <w:rFonts w:cs="Arial"/>
                  <w:szCs w:val="20"/>
                </w:rPr>
                <w:t>социальнозначимых</w:t>
              </w:r>
              <w:proofErr w:type="spellEnd"/>
              <w:r w:rsidR="00502B72" w:rsidRPr="001E7F1E">
                <w:rPr>
                  <w:rStyle w:val="a3"/>
                  <w:rFonts w:cs="Arial"/>
                  <w:szCs w:val="20"/>
                </w:rPr>
                <w:t xml:space="preserve"> заболеваний</w:t>
              </w:r>
            </w:hyperlink>
          </w:p>
          <w:p w14:paraId="07306814" w14:textId="2435D434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9" w:history="1">
              <w:r w:rsidR="00502B72" w:rsidRPr="001E7F1E">
                <w:rPr>
                  <w:rStyle w:val="a3"/>
                  <w:rFonts w:cs="Arial"/>
                  <w:szCs w:val="20"/>
                </w:rPr>
                <w:t>Классификация артериал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ь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ной гипертензии</w:t>
              </w:r>
            </w:hyperlink>
          </w:p>
          <w:p w14:paraId="67158741" w14:textId="5FBAE056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0" w:history="1">
              <w:r w:rsidR="00502B72" w:rsidRPr="001E7F1E">
                <w:rPr>
                  <w:rStyle w:val="a3"/>
                  <w:rFonts w:cs="Arial"/>
                  <w:szCs w:val="20"/>
                </w:rPr>
                <w:t xml:space="preserve">Расчет индекса 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м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ассы тела (ИМТ)</w:t>
              </w:r>
            </w:hyperlink>
          </w:p>
          <w:p w14:paraId="3FF2A719" w14:textId="0E3E6F4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1" w:history="1">
              <w:r w:rsidR="00502B72" w:rsidRPr="001E7F1E">
                <w:rPr>
                  <w:rStyle w:val="a3"/>
                  <w:rFonts w:cs="Arial"/>
                  <w:szCs w:val="20"/>
                </w:rPr>
                <w:t xml:space="preserve">Проведенные 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л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абораторные исследования</w:t>
              </w:r>
            </w:hyperlink>
          </w:p>
          <w:p w14:paraId="5B0145CB" w14:textId="491F6451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2" w:history="1">
              <w:r w:rsidR="00502B72" w:rsidRPr="001E7F1E">
                <w:rPr>
                  <w:rStyle w:val="a3"/>
                  <w:rFonts w:cs="Arial"/>
                  <w:szCs w:val="20"/>
                </w:rPr>
                <w:t xml:space="preserve">Проведенные 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ф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ункциональные исследования</w:t>
              </w:r>
            </w:hyperlink>
          </w:p>
          <w:p w14:paraId="5ADF632C" w14:textId="5BF425FF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3" w:history="1">
              <w:r w:rsidR="00502B72" w:rsidRPr="001E7F1E">
                <w:rPr>
                  <w:rStyle w:val="a3"/>
                  <w:rFonts w:cs="Arial"/>
                  <w:szCs w:val="20"/>
                </w:rPr>
                <w:t>Заболевания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,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 xml:space="preserve"> выявленные в ходе диспансеризации</w:t>
              </w:r>
            </w:hyperlink>
          </w:p>
          <w:p w14:paraId="46EC7470" w14:textId="41272157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4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ие (рекомендации) акушера-гинеколога</w:t>
              </w:r>
            </w:hyperlink>
          </w:p>
          <w:p w14:paraId="783BC447" w14:textId="1F1AA98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5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ие (рекомендации) невролога</w:t>
              </w:r>
            </w:hyperlink>
          </w:p>
          <w:p w14:paraId="27E5BE99" w14:textId="4104782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6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ие (рекомендации) офтальмолога</w:t>
              </w:r>
            </w:hyperlink>
          </w:p>
          <w:p w14:paraId="33CDAF27" w14:textId="75E0C8D2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7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(рекоме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дации) хирурга</w:t>
              </w:r>
            </w:hyperlink>
          </w:p>
          <w:p w14:paraId="74C52E27" w14:textId="0630F943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8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(рекоме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дации) уролога</w:t>
              </w:r>
            </w:hyperlink>
          </w:p>
          <w:p w14:paraId="4B8876D8" w14:textId="2478AB43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9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(реком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ндации) психиатра</w:t>
              </w:r>
            </w:hyperlink>
          </w:p>
          <w:p w14:paraId="4D440CDE" w14:textId="5057B47C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0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(реко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м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ендации) психиатра-нарколога</w:t>
              </w:r>
            </w:hyperlink>
          </w:p>
          <w:p w14:paraId="46AE76AB" w14:textId="3E2CE5A0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1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к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омендации) врача-терапевта</w:t>
              </w:r>
            </w:hyperlink>
          </w:p>
          <w:p w14:paraId="2E0B45AE" w14:textId="2C1214B1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22" w:history="1">
              <w:r w:rsidR="00502B72" w:rsidRPr="001E7F1E">
                <w:rPr>
                  <w:rStyle w:val="a3"/>
                  <w:rFonts w:cs="Arial"/>
                  <w:szCs w:val="20"/>
                </w:rPr>
                <w:t>Заключение (рекомендации) врачебной комиссии о наличии (отсутствии) заболе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в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ания, препятствующего прохождению государственной гражданской службы Российской Федерации или муниципальной службы</w:t>
              </w:r>
            </w:hyperlink>
          </w:p>
          <w:p w14:paraId="017CE999" w14:textId="063D674D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3" w:history="1">
              <w:r w:rsidR="00502B72" w:rsidRPr="001E7F1E">
                <w:rPr>
                  <w:rStyle w:val="a3"/>
                  <w:rFonts w:cs="Arial"/>
                  <w:szCs w:val="20"/>
                </w:rPr>
                <w:t>Приложение N 2. Карта учета диспансеризации государственного гражданского служ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щег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 xml:space="preserve"> Российской Федерации и муниципального служащего (Учетная форма N 131/у-ГС)</w:t>
              </w:r>
            </w:hyperlink>
          </w:p>
          <w:p w14:paraId="301A4DB4" w14:textId="007F4D42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4" w:history="1">
              <w:r w:rsidR="00502B72" w:rsidRPr="001E7F1E">
                <w:rPr>
                  <w:rStyle w:val="a3"/>
                  <w:rFonts w:cs="Arial"/>
                  <w:szCs w:val="20"/>
                </w:rPr>
                <w:t xml:space="preserve">Приложение N 2. Перечень 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з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аб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леваний, препятствующих поступлению на государственную гражданскую службу Российской Федерации и муниципальную службу или ее прохождению</w:t>
              </w:r>
            </w:hyperlink>
          </w:p>
          <w:p w14:paraId="7C23B1ED" w14:textId="523E01D3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5" w:history="1">
              <w:r w:rsidR="00502B72" w:rsidRPr="001E7F1E">
                <w:rPr>
                  <w:rStyle w:val="a3"/>
                  <w:rFonts w:cs="Arial"/>
                  <w:szCs w:val="20"/>
                </w:rPr>
                <w:t>I. Психические р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сстройства и расстройства поведения (со средними и тяжелыми стойкими или часто обостряющимися болезненными проявлениями)</w:t>
              </w:r>
            </w:hyperlink>
          </w:p>
          <w:p w14:paraId="006DDE01" w14:textId="46A31AB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6" w:history="1">
              <w:r w:rsidR="00502B72" w:rsidRPr="001E7F1E">
                <w:rPr>
                  <w:rStyle w:val="a3"/>
                  <w:rFonts w:cs="Arial"/>
                  <w:szCs w:val="20"/>
                </w:rPr>
                <w:t>II. Психические р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а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сстройства и расстройства поведения, связанные с употреблением психоактивных веществ</w:t>
              </w:r>
            </w:hyperlink>
          </w:p>
          <w:p w14:paraId="11EA82D7" w14:textId="03189F79" w:rsid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7" w:history="1">
              <w:r w:rsidR="00502B72" w:rsidRPr="001E7F1E">
                <w:rPr>
                  <w:rStyle w:val="a3"/>
                  <w:rFonts w:cs="Arial"/>
                  <w:szCs w:val="20"/>
                </w:rPr>
                <w:t>III. Болезни нервно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й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 xml:space="preserve"> системы</w:t>
              </w:r>
            </w:hyperlink>
          </w:p>
          <w:p w14:paraId="22A68AD5" w14:textId="2F551293" w:rsidR="00502B72" w:rsidRPr="00502B72" w:rsidRDefault="001E7F1E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8" w:history="1">
              <w:r w:rsidR="00502B72" w:rsidRPr="001E7F1E">
                <w:rPr>
                  <w:rStyle w:val="a3"/>
                  <w:rFonts w:cs="Arial"/>
                  <w:szCs w:val="20"/>
                </w:rPr>
                <w:t>Приложение N 3. Заключение медицинского учреждения о наличии (отсутствии) заболеван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и</w:t>
              </w:r>
              <w:r w:rsidR="00502B72" w:rsidRPr="001E7F1E">
                <w:rPr>
                  <w:rStyle w:val="a3"/>
                  <w:rFonts w:cs="Arial"/>
                  <w:szCs w:val="20"/>
                </w:rPr>
                <w:t>я, препятствующего поступлению на государственную гражданскую службу Российской Федерации и муниципальную службу или ее прохождению (Учетная форма N 001-ГС/у)</w:t>
              </w:r>
            </w:hyperlink>
          </w:p>
        </w:tc>
        <w:tc>
          <w:tcPr>
            <w:tcW w:w="7597" w:type="dxa"/>
          </w:tcPr>
          <w:p w14:paraId="7494A559" w14:textId="1B70CA9C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502B72" w:rsidRPr="00312AEA">
                <w:rPr>
                  <w:rStyle w:val="a3"/>
                  <w:rFonts w:cs="Arial"/>
                  <w:szCs w:val="20"/>
                </w:rPr>
                <w:t>Прик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а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з</w:t>
              </w:r>
            </w:hyperlink>
          </w:p>
          <w:p w14:paraId="05983136" w14:textId="594ED792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502B72" w:rsidRPr="00312AEA">
                <w:rPr>
                  <w:rStyle w:val="a3"/>
                  <w:rFonts w:cs="Arial"/>
                  <w:szCs w:val="20"/>
                </w:rPr>
                <w:t>Приложение N 1. Порядок прохождения диспансеризации федеральными государственными гражданскими служащими, государственными граждански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м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и служащими субъектов Российской Федерации и муниципальными служащими</w:t>
              </w:r>
            </w:hyperlink>
          </w:p>
          <w:p w14:paraId="3AA48B0E" w14:textId="791AE8E7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502B72" w:rsidRPr="00312AEA">
                <w:rPr>
                  <w:rStyle w:val="a3"/>
                  <w:rFonts w:cs="Arial"/>
                  <w:szCs w:val="20"/>
                </w:rPr>
                <w:t>Приложение N 2. Перечень заболеваний, препятствующих поступлению на государстве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н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ную гражданскую службу Российской Федерации и муниципальную службу или ее прохождению</w:t>
              </w:r>
            </w:hyperlink>
          </w:p>
          <w:p w14:paraId="557778E4" w14:textId="53A9DD25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502B72" w:rsidRPr="00312AEA">
                <w:rPr>
                  <w:rStyle w:val="a3"/>
                  <w:rFonts w:cs="Arial"/>
                  <w:szCs w:val="20"/>
                </w:rPr>
                <w:t>I. Психические расстройства и расстройства поведения (со средними и тяжелым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и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 xml:space="preserve"> стойкими или часто обостряющимися болезненными проявлениями)</w:t>
              </w:r>
            </w:hyperlink>
          </w:p>
          <w:p w14:paraId="6365B6BE" w14:textId="10FFDFDE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502B72" w:rsidRPr="00312AEA">
                <w:rPr>
                  <w:rStyle w:val="a3"/>
                  <w:rFonts w:cs="Arial"/>
                  <w:szCs w:val="20"/>
                </w:rPr>
                <w:t>II. Психи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ч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еские расстройства и расстройства поведения, связанные с употреблением психоактивных веществ</w:t>
              </w:r>
            </w:hyperlink>
          </w:p>
          <w:p w14:paraId="502070C9" w14:textId="5F231815" w:rsid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502B72" w:rsidRPr="00312AEA">
                <w:rPr>
                  <w:rStyle w:val="a3"/>
                  <w:rFonts w:cs="Arial"/>
                  <w:szCs w:val="20"/>
                </w:rPr>
                <w:t>III. Бол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е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зни нервной системы</w:t>
              </w:r>
            </w:hyperlink>
          </w:p>
          <w:p w14:paraId="6A28C559" w14:textId="4D88A881" w:rsidR="00502B72" w:rsidRPr="00502B72" w:rsidRDefault="00312AEA" w:rsidP="00502B7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7" w:history="1">
              <w:r w:rsidR="00502B72" w:rsidRPr="00312AEA">
                <w:rPr>
                  <w:rStyle w:val="a3"/>
                  <w:rFonts w:cs="Arial"/>
                  <w:szCs w:val="20"/>
                </w:rPr>
                <w:t>Приложение N 3. Заключение медицинской организации о наличии (отсутствии)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 xml:space="preserve"> </w:t>
              </w:r>
              <w:r w:rsidR="00502B72" w:rsidRPr="00312AEA">
                <w:rPr>
                  <w:rStyle w:val="a3"/>
                  <w:rFonts w:cs="Arial"/>
                  <w:szCs w:val="20"/>
                </w:rPr>
                <w:t>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форма N 001-ГС/у)</w:t>
              </w:r>
            </w:hyperlink>
          </w:p>
        </w:tc>
      </w:tr>
    </w:tbl>
    <w:p w14:paraId="4479E3A4" w14:textId="77777777" w:rsidR="00502B72" w:rsidRDefault="00502B72" w:rsidP="00026E78">
      <w:pPr>
        <w:spacing w:after="1" w:line="200" w:lineRule="atLeast"/>
        <w:jc w:val="both"/>
      </w:pPr>
    </w:p>
    <w:sectPr w:rsidR="00502B72" w:rsidSect="0015742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6"/>
    <w:rsid w:val="00026E78"/>
    <w:rsid w:val="000923FD"/>
    <w:rsid w:val="000C7417"/>
    <w:rsid w:val="001334C3"/>
    <w:rsid w:val="001D1303"/>
    <w:rsid w:val="001D7DB1"/>
    <w:rsid w:val="001E7F1E"/>
    <w:rsid w:val="00252FA0"/>
    <w:rsid w:val="002D700A"/>
    <w:rsid w:val="00312AEA"/>
    <w:rsid w:val="0039141E"/>
    <w:rsid w:val="003E2D1A"/>
    <w:rsid w:val="004F1653"/>
    <w:rsid w:val="00502B72"/>
    <w:rsid w:val="00554A37"/>
    <w:rsid w:val="00564E2B"/>
    <w:rsid w:val="00612B8F"/>
    <w:rsid w:val="00685BB7"/>
    <w:rsid w:val="00775A33"/>
    <w:rsid w:val="00817764"/>
    <w:rsid w:val="008A0A77"/>
    <w:rsid w:val="00924D38"/>
    <w:rsid w:val="00950640"/>
    <w:rsid w:val="00995BD1"/>
    <w:rsid w:val="009F7EFA"/>
    <w:rsid w:val="00B27FEA"/>
    <w:rsid w:val="00B362E9"/>
    <w:rsid w:val="00B364BB"/>
    <w:rsid w:val="00B51477"/>
    <w:rsid w:val="00BC143F"/>
    <w:rsid w:val="00BD457B"/>
    <w:rsid w:val="00BF5D41"/>
    <w:rsid w:val="00C57AED"/>
    <w:rsid w:val="00DA30A3"/>
    <w:rsid w:val="00EC2D48"/>
    <w:rsid w:val="00EE32B7"/>
    <w:rsid w:val="00EF4616"/>
    <w:rsid w:val="00F43B06"/>
    <w:rsid w:val="00FD664C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3229"/>
  <w15:chartTrackingRefBased/>
  <w15:docId w15:val="{953D6FC7-566E-4A0C-AD52-A11213EE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3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3DB"/>
    <w:rPr>
      <w:color w:val="605E5C"/>
      <w:shd w:val="clear" w:color="auto" w:fill="E1DFDD"/>
    </w:rPr>
  </w:style>
  <w:style w:type="paragraph" w:customStyle="1" w:styleId="ConsPlusTitlePage">
    <w:name w:val="ConsPlusTitlePage"/>
    <w:rsid w:val="00FE03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50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50640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312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048F68D42836ACFC1CEEE488277EADFBCD066BABE9C6084738F2349EBAD9F61CF582EC11cF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1F481E9E79CBE0A183408774279CFC2AD48B3FDA70D1CAB07BF6E145DC337C38C6C8714Fb3d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37</Pages>
  <Words>8662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2025-09-02T11:11:00Z</dcterms:created>
  <dcterms:modified xsi:type="dcterms:W3CDTF">2025-09-03T08:37:00Z</dcterms:modified>
</cp:coreProperties>
</file>