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6AC9" w14:textId="039A96B7" w:rsidR="00FE1D4A" w:rsidRPr="00317860" w:rsidRDefault="00FE1D4A" w:rsidP="00FE1D4A">
      <w:pPr>
        <w:ind w:left="6379"/>
        <w:jc w:val="center"/>
      </w:pPr>
      <w:r w:rsidRPr="006266CF">
        <w:t xml:space="preserve">Приложение № </w:t>
      </w:r>
      <w:r w:rsidRPr="00317860">
        <w:t>2</w:t>
      </w:r>
    </w:p>
    <w:p w14:paraId="2AC08221" w14:textId="77777777" w:rsidR="00FE1D4A" w:rsidRPr="006266CF" w:rsidRDefault="00FE1D4A" w:rsidP="00FE1D4A">
      <w:pPr>
        <w:spacing w:after="240"/>
        <w:ind w:left="6379"/>
        <w:jc w:val="center"/>
      </w:pPr>
      <w:r w:rsidRPr="006266CF">
        <w:t xml:space="preserve">к Методике отбора проектов строительства (реконструкции)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соглашений, для предоставления межбюджетных трансфертов в целях реализации мероприятий </w:t>
      </w:r>
      <w:r>
        <w:br/>
      </w:r>
      <w:r w:rsidRPr="006266CF">
        <w:t>с использованием механизмов государственно-частного партнерства</w:t>
      </w:r>
    </w:p>
    <w:p w14:paraId="72A6A12D" w14:textId="77777777" w:rsidR="0093354D" w:rsidRPr="00E45302" w:rsidRDefault="0093354D" w:rsidP="0060625F">
      <w:pPr>
        <w:spacing w:after="600"/>
        <w:jc w:val="right"/>
        <w:rPr>
          <w:sz w:val="25"/>
          <w:szCs w:val="25"/>
        </w:rPr>
      </w:pPr>
      <w:r w:rsidRPr="00E45302">
        <w:rPr>
          <w:sz w:val="25"/>
          <w:szCs w:val="25"/>
        </w:rPr>
        <w:t>Рекомендуемый образец</w:t>
      </w:r>
    </w:p>
    <w:p w14:paraId="7D8230FB" w14:textId="77777777" w:rsidR="003F3901" w:rsidRPr="00E45302" w:rsidRDefault="003F3901" w:rsidP="0060625F">
      <w:pPr>
        <w:spacing w:after="360"/>
        <w:jc w:val="center"/>
        <w:rPr>
          <w:b/>
          <w:bCs/>
          <w:sz w:val="27"/>
          <w:szCs w:val="27"/>
        </w:rPr>
      </w:pPr>
      <w:r w:rsidRPr="00E45302">
        <w:rPr>
          <w:b/>
          <w:bCs/>
          <w:sz w:val="27"/>
          <w:szCs w:val="27"/>
        </w:rPr>
        <w:t>Паспорт проекта</w:t>
      </w:r>
    </w:p>
    <w:p w14:paraId="069E1448" w14:textId="77777777" w:rsidR="003F3901" w:rsidRPr="00E45302" w:rsidRDefault="0093354D" w:rsidP="0093354D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1. </w:t>
      </w:r>
      <w:r w:rsidR="003F3901" w:rsidRPr="00E45302">
        <w:rPr>
          <w:sz w:val="25"/>
          <w:szCs w:val="25"/>
        </w:rPr>
        <w:t>Наименование регионального концессионного проекта</w:t>
      </w:r>
    </w:p>
    <w:p w14:paraId="797CD4CF" w14:textId="77777777" w:rsidR="003F3901" w:rsidRPr="00E45302" w:rsidRDefault="003F3901">
      <w:pPr>
        <w:rPr>
          <w:sz w:val="25"/>
          <w:szCs w:val="25"/>
        </w:rPr>
      </w:pPr>
    </w:p>
    <w:p w14:paraId="44FD146B" w14:textId="77777777" w:rsidR="003F3901" w:rsidRDefault="003F3901" w:rsidP="0093354D">
      <w:pPr>
        <w:pBdr>
          <w:top w:val="single" w:sz="4" w:space="1" w:color="auto"/>
        </w:pBdr>
        <w:rPr>
          <w:sz w:val="2"/>
          <w:szCs w:val="2"/>
        </w:rPr>
      </w:pPr>
    </w:p>
    <w:p w14:paraId="3C05133B" w14:textId="77777777" w:rsidR="003F3901" w:rsidRPr="00E45302" w:rsidRDefault="0093354D" w:rsidP="0093354D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2. </w:t>
      </w:r>
      <w:r w:rsidR="003F3901" w:rsidRPr="00E45302">
        <w:rPr>
          <w:sz w:val="25"/>
          <w:szCs w:val="25"/>
        </w:rPr>
        <w:t>Место реализации регионального концессионного проекта</w:t>
      </w:r>
      <w:r w:rsidR="003F3901" w:rsidRPr="00E45302">
        <w:rPr>
          <w:sz w:val="25"/>
          <w:szCs w:val="25"/>
        </w:rPr>
        <w:br/>
        <w:t>(субъект/город/район/поселение):</w:t>
      </w:r>
    </w:p>
    <w:p w14:paraId="29BF876A" w14:textId="77777777" w:rsidR="003F3901" w:rsidRPr="00E45302" w:rsidRDefault="003F3901">
      <w:pPr>
        <w:rPr>
          <w:sz w:val="25"/>
          <w:szCs w:val="25"/>
        </w:rPr>
      </w:pPr>
    </w:p>
    <w:p w14:paraId="33BAC433" w14:textId="77777777" w:rsidR="003F3901" w:rsidRDefault="003F3901" w:rsidP="0093354D">
      <w:pPr>
        <w:pBdr>
          <w:top w:val="single" w:sz="4" w:space="1" w:color="auto"/>
        </w:pBdr>
        <w:rPr>
          <w:sz w:val="2"/>
          <w:szCs w:val="2"/>
        </w:rPr>
      </w:pPr>
    </w:p>
    <w:p w14:paraId="1F05B870" w14:textId="77777777" w:rsidR="003F3901" w:rsidRPr="00E45302" w:rsidRDefault="0093354D" w:rsidP="0093354D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3. </w:t>
      </w:r>
      <w:r w:rsidR="003F3901" w:rsidRPr="00E45302">
        <w:rPr>
          <w:sz w:val="25"/>
          <w:szCs w:val="25"/>
        </w:rPr>
        <w:t>Сведения об инициаторе проекта</w:t>
      </w:r>
    </w:p>
    <w:p w14:paraId="39816758" w14:textId="77777777" w:rsidR="003F3901" w:rsidRPr="00E45302" w:rsidRDefault="003F3901">
      <w:pPr>
        <w:rPr>
          <w:sz w:val="25"/>
          <w:szCs w:val="25"/>
        </w:rPr>
      </w:pPr>
    </w:p>
    <w:p w14:paraId="34667FD3" w14:textId="77777777" w:rsidR="003F3901" w:rsidRDefault="003F3901" w:rsidP="00C660A2">
      <w:pPr>
        <w:pBdr>
          <w:top w:val="single" w:sz="4" w:space="1" w:color="auto"/>
        </w:pBdr>
        <w:rPr>
          <w:sz w:val="2"/>
          <w:szCs w:val="2"/>
        </w:rPr>
      </w:pPr>
    </w:p>
    <w:p w14:paraId="5B4287DC" w14:textId="77777777" w:rsidR="003F3901" w:rsidRPr="00E45302" w:rsidRDefault="0093354D" w:rsidP="0093354D">
      <w:pPr>
        <w:rPr>
          <w:sz w:val="25"/>
          <w:szCs w:val="25"/>
        </w:rPr>
      </w:pPr>
      <w:r w:rsidRPr="00E45302">
        <w:rPr>
          <w:sz w:val="25"/>
          <w:szCs w:val="25"/>
        </w:rPr>
        <w:t>4. </w:t>
      </w:r>
      <w:r w:rsidR="003F3901" w:rsidRPr="00E45302">
        <w:rPr>
          <w:sz w:val="25"/>
          <w:szCs w:val="25"/>
        </w:rPr>
        <w:t>Цель и задачи регионального концессионного проекта</w:t>
      </w:r>
      <w:r w:rsidRPr="00E45302">
        <w:rPr>
          <w:sz w:val="25"/>
          <w:szCs w:val="25"/>
        </w:rPr>
        <w:br/>
      </w:r>
      <w:r w:rsidRPr="00E45302">
        <w:rPr>
          <w:iCs/>
          <w:sz w:val="25"/>
          <w:szCs w:val="25"/>
        </w:rPr>
        <w:t>(цель регионального концессионного проекта)</w:t>
      </w:r>
    </w:p>
    <w:p w14:paraId="2262E455" w14:textId="77777777" w:rsidR="003F3901" w:rsidRPr="00E45302" w:rsidRDefault="003F3901">
      <w:pPr>
        <w:rPr>
          <w:iCs/>
          <w:sz w:val="25"/>
          <w:szCs w:val="25"/>
        </w:rPr>
      </w:pPr>
    </w:p>
    <w:p w14:paraId="46DE4973" w14:textId="77777777" w:rsidR="003F3901" w:rsidRDefault="003F3901">
      <w:pPr>
        <w:pBdr>
          <w:top w:val="single" w:sz="4" w:space="1" w:color="auto"/>
        </w:pBdr>
        <w:rPr>
          <w:sz w:val="2"/>
          <w:szCs w:val="2"/>
        </w:rPr>
      </w:pPr>
    </w:p>
    <w:p w14:paraId="58B49FEF" w14:textId="77777777" w:rsidR="003F3901" w:rsidRPr="00D751E7" w:rsidRDefault="003F3901">
      <w:pPr>
        <w:rPr>
          <w:sz w:val="2"/>
          <w:szCs w:val="2"/>
        </w:rPr>
      </w:pPr>
    </w:p>
    <w:p w14:paraId="246887E4" w14:textId="77777777" w:rsidR="003F3901" w:rsidRPr="00E45302" w:rsidRDefault="003F3901">
      <w:pPr>
        <w:rPr>
          <w:iCs/>
          <w:sz w:val="25"/>
          <w:szCs w:val="25"/>
        </w:rPr>
      </w:pPr>
      <w:r w:rsidRPr="00E45302">
        <w:rPr>
          <w:iCs/>
          <w:sz w:val="25"/>
          <w:szCs w:val="25"/>
        </w:rPr>
        <w:t>(задачи регионального концессионного проекта)</w:t>
      </w:r>
    </w:p>
    <w:p w14:paraId="5931F72A" w14:textId="77777777" w:rsidR="00D751E7" w:rsidRPr="00E45302" w:rsidRDefault="00D751E7">
      <w:pPr>
        <w:rPr>
          <w:iCs/>
          <w:sz w:val="25"/>
          <w:szCs w:val="25"/>
        </w:rPr>
      </w:pPr>
    </w:p>
    <w:p w14:paraId="6CE3EF14" w14:textId="77777777" w:rsidR="003F3901" w:rsidRDefault="003F3901" w:rsidP="00D751E7">
      <w:pPr>
        <w:pBdr>
          <w:top w:val="single" w:sz="4" w:space="1" w:color="auto"/>
        </w:pBdr>
        <w:rPr>
          <w:sz w:val="2"/>
          <w:szCs w:val="2"/>
        </w:rPr>
      </w:pPr>
    </w:p>
    <w:p w14:paraId="7F57D6E3" w14:textId="6B32654E" w:rsidR="003F3901" w:rsidRPr="00E45302" w:rsidRDefault="00D751E7" w:rsidP="00E45302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5. </w:t>
      </w:r>
      <w:r w:rsidR="003F3901" w:rsidRPr="00E45302">
        <w:rPr>
          <w:sz w:val="25"/>
          <w:szCs w:val="25"/>
        </w:rPr>
        <w:t xml:space="preserve">Сведения о наличии регионального концессионного проекта в государственных </w:t>
      </w:r>
      <w:r w:rsidR="00C660A2" w:rsidRPr="00E45302">
        <w:rPr>
          <w:sz w:val="25"/>
          <w:szCs w:val="25"/>
        </w:rPr>
        <w:br/>
      </w:r>
      <w:r w:rsidR="003F3901" w:rsidRPr="00E45302">
        <w:rPr>
          <w:sz w:val="25"/>
          <w:szCs w:val="25"/>
        </w:rPr>
        <w:t xml:space="preserve">программах субъекта Российской Федерации и (или) иных документах </w:t>
      </w:r>
      <w:r w:rsidR="00E45302">
        <w:rPr>
          <w:sz w:val="25"/>
          <w:szCs w:val="25"/>
        </w:rPr>
        <w:br/>
      </w:r>
      <w:r w:rsidR="003F3901" w:rsidRPr="00E45302">
        <w:rPr>
          <w:sz w:val="25"/>
          <w:szCs w:val="25"/>
        </w:rPr>
        <w:t xml:space="preserve">стратегического планирования субъекта Российской Федерации; сведения о включении </w:t>
      </w:r>
      <w:r w:rsidR="00E45302">
        <w:rPr>
          <w:sz w:val="25"/>
          <w:szCs w:val="25"/>
        </w:rPr>
        <w:br/>
      </w:r>
      <w:r w:rsidR="003F3901" w:rsidRPr="00E45302">
        <w:rPr>
          <w:sz w:val="25"/>
          <w:szCs w:val="25"/>
        </w:rPr>
        <w:t>объекта концессионного соглашения в соответствующие документы территориального планирования субъекта Российской Федерации</w:t>
      </w:r>
    </w:p>
    <w:p w14:paraId="67DBAFC8" w14:textId="77777777" w:rsidR="003F3901" w:rsidRPr="00E45302" w:rsidRDefault="003F3901">
      <w:pPr>
        <w:rPr>
          <w:sz w:val="25"/>
          <w:szCs w:val="25"/>
        </w:rPr>
      </w:pPr>
    </w:p>
    <w:p w14:paraId="71F38C75" w14:textId="77777777" w:rsidR="003F3901" w:rsidRDefault="003F3901" w:rsidP="00D751E7">
      <w:pPr>
        <w:pBdr>
          <w:top w:val="single" w:sz="4" w:space="1" w:color="auto"/>
        </w:pBdr>
        <w:rPr>
          <w:sz w:val="2"/>
          <w:szCs w:val="2"/>
        </w:rPr>
      </w:pPr>
    </w:p>
    <w:p w14:paraId="27604790" w14:textId="77777777" w:rsidR="003F3901" w:rsidRPr="00E45302" w:rsidRDefault="00D751E7" w:rsidP="00D751E7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6. </w:t>
      </w:r>
      <w:r w:rsidR="003F3901" w:rsidRPr="00E45302">
        <w:rPr>
          <w:sz w:val="25"/>
          <w:szCs w:val="25"/>
        </w:rPr>
        <w:t>Предполагаемые участники регионального концессионного проекта</w:t>
      </w:r>
    </w:p>
    <w:p w14:paraId="33A617E2" w14:textId="77777777" w:rsidR="003F3901" w:rsidRPr="00E45302" w:rsidRDefault="003F3901">
      <w:pPr>
        <w:rPr>
          <w:sz w:val="25"/>
          <w:szCs w:val="25"/>
        </w:rPr>
      </w:pPr>
    </w:p>
    <w:p w14:paraId="05EF1844" w14:textId="77777777" w:rsidR="003F3901" w:rsidRDefault="003F3901" w:rsidP="00D751E7">
      <w:pPr>
        <w:pBdr>
          <w:top w:val="single" w:sz="4" w:space="1" w:color="auto"/>
        </w:pBdr>
        <w:rPr>
          <w:sz w:val="2"/>
          <w:szCs w:val="2"/>
        </w:rPr>
      </w:pPr>
    </w:p>
    <w:p w14:paraId="4082900A" w14:textId="77777777" w:rsidR="003F3901" w:rsidRPr="00E45302" w:rsidRDefault="00D751E7" w:rsidP="00D751E7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7. </w:t>
      </w:r>
      <w:r w:rsidR="003F3901" w:rsidRPr="00E45302">
        <w:rPr>
          <w:sz w:val="25"/>
          <w:szCs w:val="25"/>
        </w:rPr>
        <w:t>Краткое описание объекта концессионного соглашения</w:t>
      </w:r>
    </w:p>
    <w:p w14:paraId="6BDCB755" w14:textId="77777777" w:rsidR="003F3901" w:rsidRPr="00E45302" w:rsidRDefault="003F3901">
      <w:pPr>
        <w:rPr>
          <w:sz w:val="25"/>
          <w:szCs w:val="25"/>
        </w:rPr>
      </w:pPr>
    </w:p>
    <w:p w14:paraId="0D7220B5" w14:textId="77777777" w:rsidR="003F3901" w:rsidRDefault="003F3901" w:rsidP="00D751E7">
      <w:pPr>
        <w:pBdr>
          <w:top w:val="single" w:sz="4" w:space="1" w:color="auto"/>
        </w:pBdr>
        <w:rPr>
          <w:sz w:val="2"/>
          <w:szCs w:val="2"/>
        </w:rPr>
      </w:pPr>
    </w:p>
    <w:p w14:paraId="6E5D77B9" w14:textId="07654BE3" w:rsidR="003F3901" w:rsidRPr="00E45302" w:rsidRDefault="00FA6CE9" w:rsidP="00FA6CE9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8. </w:t>
      </w:r>
      <w:r w:rsidR="003F3901" w:rsidRPr="00E45302">
        <w:rPr>
          <w:sz w:val="25"/>
          <w:szCs w:val="25"/>
        </w:rPr>
        <w:t xml:space="preserve">Виды дорожной деятельности, включаемые в объем работ по реализации </w:t>
      </w:r>
      <w:r w:rsidR="00E45302">
        <w:rPr>
          <w:sz w:val="25"/>
          <w:szCs w:val="25"/>
        </w:rPr>
        <w:br/>
      </w:r>
      <w:r w:rsidR="003F3901" w:rsidRPr="00E45302">
        <w:rPr>
          <w:sz w:val="25"/>
          <w:szCs w:val="25"/>
        </w:rPr>
        <w:t>регионального концессионного проекта</w:t>
      </w:r>
    </w:p>
    <w:p w14:paraId="12C6E859" w14:textId="0F1FFC8E" w:rsidR="003F3901" w:rsidRPr="00E45302" w:rsidRDefault="003F3901" w:rsidP="00FA6CE9">
      <w:pPr>
        <w:jc w:val="both"/>
        <w:rPr>
          <w:sz w:val="25"/>
          <w:szCs w:val="25"/>
        </w:rPr>
      </w:pPr>
      <w:r w:rsidRPr="00E45302">
        <w:rPr>
          <w:sz w:val="25"/>
          <w:szCs w:val="25"/>
        </w:rPr>
        <w:t>(проектирование</w:t>
      </w:r>
      <w:r w:rsidR="00FA6CE9" w:rsidRPr="00E45302">
        <w:rPr>
          <w:sz w:val="25"/>
          <w:szCs w:val="25"/>
        </w:rPr>
        <w:t xml:space="preserve">, </w:t>
      </w:r>
      <w:r w:rsidRPr="00E45302">
        <w:rPr>
          <w:sz w:val="25"/>
          <w:szCs w:val="25"/>
        </w:rPr>
        <w:t>строительство</w:t>
      </w:r>
      <w:r w:rsidR="00FA6CE9" w:rsidRPr="00E45302">
        <w:rPr>
          <w:sz w:val="25"/>
          <w:szCs w:val="25"/>
        </w:rPr>
        <w:t xml:space="preserve">, </w:t>
      </w:r>
      <w:r w:rsidRPr="00E45302">
        <w:rPr>
          <w:sz w:val="25"/>
          <w:szCs w:val="25"/>
        </w:rPr>
        <w:t>реконструкция</w:t>
      </w:r>
      <w:r w:rsidR="00FA6CE9" w:rsidRPr="00E45302">
        <w:rPr>
          <w:sz w:val="25"/>
          <w:szCs w:val="25"/>
        </w:rPr>
        <w:t xml:space="preserve">, </w:t>
      </w:r>
      <w:r w:rsidRPr="00E45302">
        <w:rPr>
          <w:sz w:val="25"/>
          <w:szCs w:val="25"/>
        </w:rPr>
        <w:t>капитальный ремонт</w:t>
      </w:r>
      <w:r w:rsidR="00FA6CE9" w:rsidRPr="00E45302">
        <w:rPr>
          <w:sz w:val="25"/>
          <w:szCs w:val="25"/>
        </w:rPr>
        <w:t xml:space="preserve">, </w:t>
      </w:r>
      <w:r w:rsidRPr="00E45302">
        <w:rPr>
          <w:sz w:val="25"/>
          <w:szCs w:val="25"/>
        </w:rPr>
        <w:t>ремонт</w:t>
      </w:r>
      <w:r w:rsidR="00FA6CE9" w:rsidRPr="00E45302">
        <w:rPr>
          <w:sz w:val="25"/>
          <w:szCs w:val="25"/>
        </w:rPr>
        <w:t xml:space="preserve">,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>содержание</w:t>
      </w:r>
      <w:r w:rsidR="00E45302">
        <w:rPr>
          <w:sz w:val="25"/>
          <w:szCs w:val="25"/>
        </w:rPr>
        <w:t xml:space="preserve"> и другие</w:t>
      </w:r>
      <w:r w:rsidRPr="00E45302">
        <w:rPr>
          <w:sz w:val="25"/>
          <w:szCs w:val="25"/>
        </w:rPr>
        <w:t>)</w:t>
      </w:r>
    </w:p>
    <w:p w14:paraId="73CC66C9" w14:textId="77777777" w:rsidR="00FA6CE9" w:rsidRPr="00E45302" w:rsidRDefault="00FA6CE9">
      <w:pPr>
        <w:rPr>
          <w:sz w:val="25"/>
          <w:szCs w:val="25"/>
        </w:rPr>
      </w:pPr>
    </w:p>
    <w:p w14:paraId="03901FAA" w14:textId="77777777" w:rsidR="003F3901" w:rsidRDefault="003F3901" w:rsidP="00FA6CE9">
      <w:pPr>
        <w:pBdr>
          <w:top w:val="single" w:sz="4" w:space="1" w:color="auto"/>
        </w:pBdr>
        <w:rPr>
          <w:sz w:val="2"/>
          <w:szCs w:val="2"/>
        </w:rPr>
      </w:pPr>
    </w:p>
    <w:p w14:paraId="4B1B6CF0" w14:textId="126E138B" w:rsidR="0072332F" w:rsidRPr="00E45302" w:rsidRDefault="0072332F" w:rsidP="0060625F">
      <w:pPr>
        <w:keepNext/>
        <w:keepLines/>
        <w:jc w:val="both"/>
        <w:rPr>
          <w:sz w:val="25"/>
          <w:szCs w:val="25"/>
        </w:rPr>
      </w:pPr>
      <w:r w:rsidRPr="00E45302">
        <w:rPr>
          <w:sz w:val="25"/>
          <w:szCs w:val="25"/>
        </w:rPr>
        <w:lastRenderedPageBreak/>
        <w:t xml:space="preserve">9. Значение и вид разрешенного использования автомобильной дороги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>(искусственного дорожного сооружения</w:t>
      </w:r>
      <w:r w:rsidR="00212DDC" w:rsidRPr="00E45302">
        <w:rPr>
          <w:sz w:val="25"/>
          <w:szCs w:val="25"/>
        </w:rPr>
        <w:t>)</w:t>
      </w:r>
      <w:r w:rsidRPr="00E45302">
        <w:rPr>
          <w:sz w:val="25"/>
          <w:szCs w:val="25"/>
        </w:rPr>
        <w:t xml:space="preserve">, являющейся (являющегося) объектом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 xml:space="preserve">концессионного соглашения или на которой (котором) предполагается размещение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>объекта концессионного соглашения</w:t>
      </w:r>
    </w:p>
    <w:p w14:paraId="762F0528" w14:textId="77777777" w:rsidR="0072332F" w:rsidRPr="00E45302" w:rsidRDefault="0072332F" w:rsidP="0060625F">
      <w:pPr>
        <w:keepNext/>
        <w:keepLines/>
        <w:rPr>
          <w:sz w:val="25"/>
          <w:szCs w:val="25"/>
        </w:rPr>
      </w:pPr>
    </w:p>
    <w:p w14:paraId="04E5C4CC" w14:textId="77777777" w:rsidR="0072332F" w:rsidRDefault="0072332F" w:rsidP="0060625F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7DBB83EC" w14:textId="6AC9AAD7" w:rsidR="0072332F" w:rsidRPr="00E45302" w:rsidRDefault="0072332F" w:rsidP="0060625F">
      <w:pPr>
        <w:keepLines/>
        <w:jc w:val="both"/>
        <w:rPr>
          <w:sz w:val="25"/>
          <w:szCs w:val="25"/>
        </w:rPr>
      </w:pPr>
      <w:r w:rsidRPr="00E45302">
        <w:rPr>
          <w:sz w:val="25"/>
          <w:szCs w:val="25"/>
        </w:rPr>
        <w:t xml:space="preserve">10. Основные технические параметры регионального концессионного проекта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 xml:space="preserve">(географическое местоположение, строительная длина, класс и категория автомобильной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 xml:space="preserve">дороги, класс сооружения (для искусственных сооружений), количество полос движения,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 xml:space="preserve">количество транспортных развязок, количество мостов и путепроводов, количество </w:t>
      </w:r>
      <w:r w:rsidR="00E45302">
        <w:rPr>
          <w:sz w:val="25"/>
          <w:szCs w:val="25"/>
        </w:rPr>
        <w:br/>
      </w:r>
      <w:r w:rsidRPr="00E45302">
        <w:rPr>
          <w:sz w:val="25"/>
          <w:szCs w:val="25"/>
        </w:rPr>
        <w:t>тоннелей, расчетная скорость движения, иные параметры)</w:t>
      </w:r>
    </w:p>
    <w:p w14:paraId="1DC0EF52" w14:textId="77777777" w:rsidR="0072332F" w:rsidRPr="00E45302" w:rsidRDefault="0072332F" w:rsidP="0060625F">
      <w:pPr>
        <w:rPr>
          <w:sz w:val="25"/>
          <w:szCs w:val="25"/>
        </w:rPr>
      </w:pPr>
    </w:p>
    <w:p w14:paraId="0DA9D690" w14:textId="77777777" w:rsidR="0072332F" w:rsidRDefault="0072332F" w:rsidP="0072332F">
      <w:pPr>
        <w:pBdr>
          <w:top w:val="single" w:sz="4" w:space="1" w:color="auto"/>
        </w:pBdr>
        <w:rPr>
          <w:sz w:val="2"/>
          <w:szCs w:val="2"/>
        </w:rPr>
      </w:pPr>
    </w:p>
    <w:p w14:paraId="47990783" w14:textId="4882C53E" w:rsidR="0072332F" w:rsidRPr="0009545D" w:rsidRDefault="0072332F" w:rsidP="00483F93">
      <w:pPr>
        <w:spacing w:after="60"/>
        <w:jc w:val="both"/>
        <w:rPr>
          <w:sz w:val="25"/>
          <w:szCs w:val="25"/>
        </w:rPr>
      </w:pPr>
      <w:r w:rsidRPr="0009545D">
        <w:rPr>
          <w:sz w:val="25"/>
          <w:szCs w:val="25"/>
        </w:rPr>
        <w:t xml:space="preserve">11. Оценка потенциального спроса (интенсивности движения транспортных средств </w:t>
      </w:r>
      <w:r w:rsidR="0009545D">
        <w:rPr>
          <w:sz w:val="25"/>
          <w:szCs w:val="25"/>
        </w:rPr>
        <w:br/>
      </w:r>
      <w:r w:rsidRPr="0009545D">
        <w:rPr>
          <w:sz w:val="25"/>
          <w:szCs w:val="25"/>
        </w:rPr>
        <w:t>по объекту концессионного соглашения)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835"/>
        <w:gridCol w:w="2835"/>
      </w:tblGrid>
      <w:tr w:rsidR="003F3901" w:rsidRPr="00450D15" w14:paraId="4C49A819" w14:textId="77777777" w:rsidTr="00450D15">
        <w:trPr>
          <w:cantSplit/>
          <w:trHeight w:val="490"/>
          <w:jc w:val="center"/>
        </w:trPr>
        <w:tc>
          <w:tcPr>
            <w:tcW w:w="567" w:type="dxa"/>
            <w:vMerge w:val="restart"/>
          </w:tcPr>
          <w:p w14:paraId="54C20514" w14:textId="77777777" w:rsidR="003F3901" w:rsidRPr="00450D15" w:rsidRDefault="003F3901" w:rsidP="00C61DBC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№</w:t>
            </w:r>
          </w:p>
        </w:tc>
        <w:tc>
          <w:tcPr>
            <w:tcW w:w="3685" w:type="dxa"/>
            <w:vMerge w:val="restart"/>
          </w:tcPr>
          <w:p w14:paraId="3249BDF6" w14:textId="77777777" w:rsidR="003F3901" w:rsidRPr="00450D15" w:rsidRDefault="003F3901" w:rsidP="00C61DBC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Участок</w:t>
            </w:r>
          </w:p>
        </w:tc>
        <w:tc>
          <w:tcPr>
            <w:tcW w:w="5669" w:type="dxa"/>
            <w:gridSpan w:val="2"/>
            <w:vAlign w:val="center"/>
          </w:tcPr>
          <w:p w14:paraId="52095D35" w14:textId="77777777" w:rsidR="003F3901" w:rsidRPr="00450D15" w:rsidRDefault="003F3901" w:rsidP="00C61DBC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 xml:space="preserve">Интенсивность движения по категориям ТС, </w:t>
            </w:r>
            <w:r w:rsidR="00900F90" w:rsidRPr="00450D15">
              <w:rPr>
                <w:sz w:val="25"/>
                <w:szCs w:val="25"/>
              </w:rPr>
              <w:br/>
            </w:r>
            <w:r w:rsidRPr="00450D15">
              <w:rPr>
                <w:sz w:val="25"/>
                <w:szCs w:val="25"/>
              </w:rPr>
              <w:t>авт./сутки</w:t>
            </w:r>
          </w:p>
        </w:tc>
      </w:tr>
      <w:tr w:rsidR="003F3901" w:rsidRPr="00450D15" w14:paraId="49337765" w14:textId="77777777" w:rsidTr="00450D15">
        <w:trPr>
          <w:cantSplit/>
          <w:trHeight w:val="490"/>
          <w:jc w:val="center"/>
        </w:trPr>
        <w:tc>
          <w:tcPr>
            <w:tcW w:w="567" w:type="dxa"/>
            <w:vMerge/>
            <w:vAlign w:val="center"/>
          </w:tcPr>
          <w:p w14:paraId="40C2ABDC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5" w:type="dxa"/>
            <w:vMerge/>
            <w:vAlign w:val="center"/>
          </w:tcPr>
          <w:p w14:paraId="0747FC87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6FAF8634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факт</w:t>
            </w:r>
            <w:r w:rsidR="00900F90" w:rsidRPr="00450D15">
              <w:rPr>
                <w:sz w:val="25"/>
                <w:szCs w:val="25"/>
              </w:rPr>
              <w:t xml:space="preserve"> (при</w:t>
            </w:r>
            <w:r w:rsidR="000A0258" w:rsidRPr="00450D15">
              <w:rPr>
                <w:sz w:val="25"/>
                <w:szCs w:val="25"/>
                <w:lang w:val="en-US"/>
              </w:rPr>
              <w:t xml:space="preserve"> </w:t>
            </w:r>
            <w:r w:rsidR="00900F90" w:rsidRPr="00450D15">
              <w:rPr>
                <w:sz w:val="25"/>
                <w:szCs w:val="25"/>
              </w:rPr>
              <w:t>наличии)</w:t>
            </w:r>
          </w:p>
        </w:tc>
        <w:tc>
          <w:tcPr>
            <w:tcW w:w="2835" w:type="dxa"/>
            <w:vAlign w:val="center"/>
          </w:tcPr>
          <w:p w14:paraId="3BBC7DD0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проект</w:t>
            </w:r>
          </w:p>
        </w:tc>
      </w:tr>
      <w:tr w:rsidR="003F3901" w:rsidRPr="00450D15" w14:paraId="07FE2B23" w14:textId="77777777" w:rsidTr="00450D15">
        <w:trPr>
          <w:cantSplit/>
          <w:trHeight w:val="490"/>
          <w:jc w:val="center"/>
        </w:trPr>
        <w:tc>
          <w:tcPr>
            <w:tcW w:w="567" w:type="dxa"/>
            <w:vAlign w:val="center"/>
          </w:tcPr>
          <w:p w14:paraId="56782792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1</w:t>
            </w:r>
          </w:p>
        </w:tc>
        <w:tc>
          <w:tcPr>
            <w:tcW w:w="3685" w:type="dxa"/>
            <w:vAlign w:val="center"/>
          </w:tcPr>
          <w:p w14:paraId="5A92E9A0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511973F1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5881D611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</w:tr>
      <w:tr w:rsidR="003F3901" w:rsidRPr="00450D15" w14:paraId="42C110D2" w14:textId="77777777" w:rsidTr="00450D15">
        <w:trPr>
          <w:cantSplit/>
          <w:trHeight w:val="490"/>
          <w:jc w:val="center"/>
        </w:trPr>
        <w:tc>
          <w:tcPr>
            <w:tcW w:w="567" w:type="dxa"/>
            <w:vAlign w:val="center"/>
          </w:tcPr>
          <w:p w14:paraId="3CC992D7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2</w:t>
            </w:r>
          </w:p>
        </w:tc>
        <w:tc>
          <w:tcPr>
            <w:tcW w:w="3685" w:type="dxa"/>
            <w:vAlign w:val="center"/>
          </w:tcPr>
          <w:p w14:paraId="1C1313A1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22E4D2F1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3F7D3E05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</w:tr>
      <w:tr w:rsidR="003F3901" w:rsidRPr="00450D15" w14:paraId="2A83A3E1" w14:textId="77777777" w:rsidTr="00450D15">
        <w:trPr>
          <w:cantSplit/>
          <w:trHeight w:val="490"/>
          <w:jc w:val="center"/>
        </w:trPr>
        <w:tc>
          <w:tcPr>
            <w:tcW w:w="567" w:type="dxa"/>
            <w:vAlign w:val="center"/>
          </w:tcPr>
          <w:p w14:paraId="03AF1B50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  <w:r w:rsidRPr="00450D15">
              <w:rPr>
                <w:sz w:val="25"/>
                <w:szCs w:val="25"/>
              </w:rPr>
              <w:t>…</w:t>
            </w:r>
          </w:p>
        </w:tc>
        <w:tc>
          <w:tcPr>
            <w:tcW w:w="3685" w:type="dxa"/>
            <w:vAlign w:val="center"/>
          </w:tcPr>
          <w:p w14:paraId="6FB7896D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6F2011BB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14:paraId="3C552BF1" w14:textId="77777777" w:rsidR="003F3901" w:rsidRPr="00450D15" w:rsidRDefault="003F3901">
            <w:pPr>
              <w:jc w:val="center"/>
              <w:rPr>
                <w:sz w:val="25"/>
                <w:szCs w:val="25"/>
              </w:rPr>
            </w:pPr>
          </w:p>
        </w:tc>
      </w:tr>
    </w:tbl>
    <w:p w14:paraId="1732B4B9" w14:textId="77777777" w:rsidR="00900F90" w:rsidRPr="00450D15" w:rsidRDefault="00900F90" w:rsidP="00900F90">
      <w:pPr>
        <w:rPr>
          <w:sz w:val="25"/>
          <w:szCs w:val="25"/>
        </w:rPr>
      </w:pPr>
    </w:p>
    <w:p w14:paraId="0F4BE9B6" w14:textId="01496240" w:rsidR="003F3901" w:rsidRPr="00450D15" w:rsidRDefault="00900F90" w:rsidP="00900F90">
      <w:pPr>
        <w:jc w:val="both"/>
        <w:rPr>
          <w:sz w:val="25"/>
          <w:szCs w:val="25"/>
        </w:rPr>
      </w:pPr>
      <w:r w:rsidRPr="00450D15">
        <w:rPr>
          <w:sz w:val="25"/>
          <w:szCs w:val="25"/>
        </w:rPr>
        <w:t>12. </w:t>
      </w:r>
      <w:r w:rsidR="003F3901" w:rsidRPr="00450D15">
        <w:rPr>
          <w:sz w:val="25"/>
          <w:szCs w:val="25"/>
        </w:rPr>
        <w:t xml:space="preserve">Продолжительность периодов реализации регионального концессионного проекта </w:t>
      </w:r>
      <w:r w:rsidR="00AE272C">
        <w:rPr>
          <w:sz w:val="25"/>
          <w:szCs w:val="25"/>
        </w:rPr>
        <w:br/>
      </w:r>
      <w:r w:rsidR="003F3901" w:rsidRPr="00450D15">
        <w:rPr>
          <w:sz w:val="25"/>
          <w:szCs w:val="25"/>
        </w:rPr>
        <w:t>по отдельным стадиям и этапам</w:t>
      </w:r>
    </w:p>
    <w:p w14:paraId="6E51B00C" w14:textId="77777777" w:rsidR="003F3901" w:rsidRPr="00450D15" w:rsidRDefault="003F3901">
      <w:pPr>
        <w:rPr>
          <w:sz w:val="25"/>
          <w:szCs w:val="25"/>
        </w:rPr>
      </w:pPr>
    </w:p>
    <w:p w14:paraId="4EDBC0C2" w14:textId="77777777" w:rsidR="003F3901" w:rsidRDefault="003F3901" w:rsidP="00900F90">
      <w:pPr>
        <w:pBdr>
          <w:top w:val="single" w:sz="4" w:space="1" w:color="auto"/>
        </w:pBdr>
        <w:rPr>
          <w:sz w:val="2"/>
          <w:szCs w:val="2"/>
        </w:rPr>
      </w:pPr>
    </w:p>
    <w:p w14:paraId="5F7EAAD1" w14:textId="77777777" w:rsidR="003F3901" w:rsidRPr="00AE272C" w:rsidRDefault="00900F90" w:rsidP="00900F90">
      <w:pPr>
        <w:jc w:val="both"/>
        <w:rPr>
          <w:sz w:val="25"/>
          <w:szCs w:val="25"/>
        </w:rPr>
      </w:pPr>
      <w:r w:rsidRPr="00AE272C">
        <w:rPr>
          <w:sz w:val="25"/>
          <w:szCs w:val="25"/>
        </w:rPr>
        <w:t>13. </w:t>
      </w:r>
      <w:r w:rsidR="003F3901" w:rsidRPr="00AE272C">
        <w:rPr>
          <w:sz w:val="25"/>
          <w:szCs w:val="25"/>
        </w:rPr>
        <w:t>Стоимость реализации проекта</w:t>
      </w:r>
    </w:p>
    <w:p w14:paraId="196BF3B0" w14:textId="77777777" w:rsidR="003F3901" w:rsidRPr="00AE272C" w:rsidRDefault="003F3901">
      <w:pPr>
        <w:rPr>
          <w:sz w:val="25"/>
          <w:szCs w:val="25"/>
        </w:rPr>
      </w:pPr>
    </w:p>
    <w:p w14:paraId="5D705FA8" w14:textId="77777777" w:rsidR="003F3901" w:rsidRDefault="003F3901" w:rsidP="00900F90">
      <w:pPr>
        <w:pBdr>
          <w:top w:val="single" w:sz="4" w:space="1" w:color="auto"/>
        </w:pBdr>
        <w:rPr>
          <w:sz w:val="2"/>
          <w:szCs w:val="2"/>
        </w:rPr>
      </w:pPr>
    </w:p>
    <w:p w14:paraId="3B129D21" w14:textId="77777777" w:rsidR="003F3901" w:rsidRPr="00AE272C" w:rsidRDefault="00900F90" w:rsidP="00900F90">
      <w:pPr>
        <w:jc w:val="both"/>
        <w:rPr>
          <w:sz w:val="25"/>
          <w:szCs w:val="25"/>
        </w:rPr>
      </w:pPr>
      <w:r w:rsidRPr="00AE272C">
        <w:rPr>
          <w:sz w:val="25"/>
          <w:szCs w:val="25"/>
        </w:rPr>
        <w:t>14. </w:t>
      </w:r>
      <w:r w:rsidR="003F3901" w:rsidRPr="00AE272C">
        <w:rPr>
          <w:sz w:val="25"/>
          <w:szCs w:val="25"/>
        </w:rPr>
        <w:t>Государственная поддержка регионального концессионного проекта</w:t>
      </w:r>
    </w:p>
    <w:p w14:paraId="5422C072" w14:textId="77777777" w:rsidR="003F3901" w:rsidRPr="00AE272C" w:rsidRDefault="003F3901">
      <w:pPr>
        <w:rPr>
          <w:sz w:val="25"/>
          <w:szCs w:val="25"/>
        </w:rPr>
      </w:pPr>
    </w:p>
    <w:p w14:paraId="543DBDDD" w14:textId="77777777" w:rsidR="003F3901" w:rsidRDefault="003F3901" w:rsidP="00900F90">
      <w:pPr>
        <w:pBdr>
          <w:top w:val="single" w:sz="4" w:space="1" w:color="auto"/>
        </w:pBdr>
        <w:rPr>
          <w:sz w:val="2"/>
          <w:szCs w:val="2"/>
        </w:rPr>
      </w:pPr>
    </w:p>
    <w:p w14:paraId="5FA9A911" w14:textId="77777777" w:rsidR="003F3901" w:rsidRPr="00AE272C" w:rsidRDefault="00900F90" w:rsidP="00900F90">
      <w:pPr>
        <w:jc w:val="both"/>
        <w:rPr>
          <w:sz w:val="25"/>
          <w:szCs w:val="25"/>
        </w:rPr>
      </w:pPr>
      <w:r w:rsidRPr="00AE272C">
        <w:rPr>
          <w:sz w:val="25"/>
          <w:szCs w:val="25"/>
        </w:rPr>
        <w:t>15. </w:t>
      </w:r>
      <w:r w:rsidR="003F3901" w:rsidRPr="00AE272C">
        <w:rPr>
          <w:sz w:val="25"/>
          <w:szCs w:val="25"/>
        </w:rPr>
        <w:t>Доля государственной поддержки регионального концессионного проекта</w:t>
      </w:r>
    </w:p>
    <w:p w14:paraId="0AC7CC98" w14:textId="77777777" w:rsidR="003F3901" w:rsidRPr="00AE272C" w:rsidRDefault="003F3901">
      <w:pPr>
        <w:rPr>
          <w:sz w:val="25"/>
          <w:szCs w:val="25"/>
        </w:rPr>
      </w:pPr>
    </w:p>
    <w:p w14:paraId="2E008769" w14:textId="77777777" w:rsidR="003F3901" w:rsidRDefault="003F3901" w:rsidP="00900F90">
      <w:pPr>
        <w:pBdr>
          <w:top w:val="single" w:sz="4" w:space="1" w:color="auto"/>
        </w:pBdr>
        <w:rPr>
          <w:sz w:val="2"/>
          <w:szCs w:val="2"/>
        </w:rPr>
      </w:pPr>
    </w:p>
    <w:p w14:paraId="655796B7" w14:textId="3B220669" w:rsidR="003F3901" w:rsidRPr="00AE272C" w:rsidRDefault="00900F90" w:rsidP="00900F90">
      <w:pPr>
        <w:jc w:val="both"/>
        <w:rPr>
          <w:sz w:val="25"/>
          <w:szCs w:val="25"/>
        </w:rPr>
      </w:pPr>
      <w:r w:rsidRPr="00AE272C">
        <w:rPr>
          <w:sz w:val="25"/>
          <w:szCs w:val="25"/>
        </w:rPr>
        <w:t>16. </w:t>
      </w:r>
      <w:r w:rsidR="003F3901" w:rsidRPr="00AE272C">
        <w:rPr>
          <w:sz w:val="25"/>
          <w:szCs w:val="25"/>
        </w:rPr>
        <w:t xml:space="preserve">Стоимость строительства или реконструкции объекта концессионного </w:t>
      </w:r>
      <w:r w:rsidR="00AE272C">
        <w:rPr>
          <w:sz w:val="25"/>
          <w:szCs w:val="25"/>
        </w:rPr>
        <w:br/>
      </w:r>
      <w:r w:rsidR="003F3901" w:rsidRPr="00AE272C">
        <w:rPr>
          <w:sz w:val="25"/>
          <w:szCs w:val="25"/>
        </w:rPr>
        <w:t>соглашения</w:t>
      </w:r>
    </w:p>
    <w:p w14:paraId="6C3DE6EF" w14:textId="77777777" w:rsidR="003F3901" w:rsidRPr="00AE272C" w:rsidRDefault="003F3901">
      <w:pPr>
        <w:rPr>
          <w:sz w:val="25"/>
          <w:szCs w:val="25"/>
        </w:rPr>
      </w:pPr>
    </w:p>
    <w:p w14:paraId="1DD153B7" w14:textId="77777777" w:rsidR="003F3901" w:rsidRDefault="003F3901" w:rsidP="00900F90">
      <w:pPr>
        <w:pBdr>
          <w:top w:val="single" w:sz="4" w:space="1" w:color="auto"/>
        </w:pBdr>
        <w:rPr>
          <w:sz w:val="2"/>
          <w:szCs w:val="2"/>
        </w:rPr>
      </w:pPr>
    </w:p>
    <w:p w14:paraId="028554BF" w14:textId="5F6E377C" w:rsidR="003F3901" w:rsidRPr="00AE272C" w:rsidRDefault="00C61DBC" w:rsidP="00E5636E">
      <w:pPr>
        <w:spacing w:after="240"/>
        <w:jc w:val="both"/>
        <w:rPr>
          <w:sz w:val="25"/>
          <w:szCs w:val="25"/>
        </w:rPr>
      </w:pPr>
      <w:r w:rsidRPr="00AE272C">
        <w:rPr>
          <w:sz w:val="25"/>
          <w:szCs w:val="25"/>
        </w:rPr>
        <w:t>17. </w:t>
      </w:r>
      <w:r w:rsidR="003F3901" w:rsidRPr="00AE272C">
        <w:rPr>
          <w:sz w:val="25"/>
          <w:szCs w:val="25"/>
        </w:rPr>
        <w:t xml:space="preserve">Сведения о структуре финансирования регионального концессионного проекта </w:t>
      </w:r>
      <w:r w:rsidR="00AE272C">
        <w:rPr>
          <w:sz w:val="25"/>
          <w:szCs w:val="25"/>
        </w:rPr>
        <w:br/>
      </w:r>
      <w:r w:rsidR="003F3901" w:rsidRPr="00AE272C">
        <w:rPr>
          <w:sz w:val="25"/>
          <w:szCs w:val="25"/>
        </w:rPr>
        <w:t>на инвестиционной стадии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474"/>
        <w:gridCol w:w="1587"/>
        <w:gridCol w:w="1474"/>
        <w:gridCol w:w="1644"/>
      </w:tblGrid>
      <w:tr w:rsidR="003F3901" w:rsidRPr="0060625F" w14:paraId="4D6B2AA3" w14:textId="77777777" w:rsidTr="0060625F">
        <w:trPr>
          <w:jc w:val="center"/>
        </w:trPr>
        <w:tc>
          <w:tcPr>
            <w:tcW w:w="567" w:type="dxa"/>
          </w:tcPr>
          <w:p w14:paraId="5010DEE1" w14:textId="77777777" w:rsidR="003F3901" w:rsidRPr="0060625F" w:rsidRDefault="003F3901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lastRenderedPageBreak/>
              <w:t>№</w:t>
            </w:r>
            <w:r w:rsidRPr="0060625F">
              <w:rPr>
                <w:sz w:val="25"/>
                <w:szCs w:val="25"/>
              </w:rPr>
              <w:br/>
              <w:t>п/п</w:t>
            </w:r>
          </w:p>
        </w:tc>
        <w:tc>
          <w:tcPr>
            <w:tcW w:w="3175" w:type="dxa"/>
          </w:tcPr>
          <w:p w14:paraId="3243401F" w14:textId="77777777" w:rsidR="003F3901" w:rsidRPr="0060625F" w:rsidRDefault="003F3901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Источник</w:t>
            </w:r>
          </w:p>
        </w:tc>
        <w:tc>
          <w:tcPr>
            <w:tcW w:w="1474" w:type="dxa"/>
          </w:tcPr>
          <w:p w14:paraId="58FFC2B2" w14:textId="22CD7C9B" w:rsidR="003F3901" w:rsidRPr="0060625F" w:rsidRDefault="005A3CC2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Значение </w:t>
            </w:r>
            <w:r w:rsid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ценах соответ</w:t>
            </w:r>
            <w:r w:rsidR="0060625F">
              <w:rPr>
                <w:sz w:val="25"/>
                <w:szCs w:val="25"/>
              </w:rPr>
              <w:softHyphen/>
            </w:r>
            <w:r w:rsidRPr="0060625F">
              <w:rPr>
                <w:sz w:val="25"/>
                <w:szCs w:val="25"/>
              </w:rPr>
              <w:t xml:space="preserve">ствующих лет, </w:t>
            </w:r>
            <w:r w:rsid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млн</w:t>
            </w:r>
            <w:r w:rsidR="003F3901" w:rsidRPr="0060625F">
              <w:rPr>
                <w:sz w:val="25"/>
                <w:szCs w:val="25"/>
              </w:rPr>
              <w:t xml:space="preserve"> руб.</w:t>
            </w:r>
          </w:p>
        </w:tc>
        <w:tc>
          <w:tcPr>
            <w:tcW w:w="1587" w:type="dxa"/>
          </w:tcPr>
          <w:p w14:paraId="66DD13E8" w14:textId="5C8E873B" w:rsidR="003F3901" w:rsidRPr="0060625F" w:rsidRDefault="003F3901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Доля</w:t>
            </w:r>
            <w:r w:rsidR="0060625F">
              <w:rPr>
                <w:sz w:val="25"/>
                <w:szCs w:val="25"/>
              </w:rPr>
              <w:t xml:space="preserve"> и</w:t>
            </w:r>
            <w:r w:rsidRPr="0060625F">
              <w:rPr>
                <w:sz w:val="25"/>
                <w:szCs w:val="25"/>
              </w:rPr>
              <w:t xml:space="preserve">сточника </w:t>
            </w:r>
            <w:r w:rsidR="005A3CC2" w:rsidRP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общей потреб</w:t>
            </w:r>
            <w:r w:rsidR="0060625F">
              <w:rPr>
                <w:sz w:val="25"/>
                <w:szCs w:val="25"/>
              </w:rPr>
              <w:softHyphen/>
            </w:r>
            <w:r w:rsidRPr="0060625F">
              <w:rPr>
                <w:sz w:val="25"/>
                <w:szCs w:val="25"/>
              </w:rPr>
              <w:t>ности финанси</w:t>
            </w:r>
            <w:r w:rsidR="0060625F">
              <w:rPr>
                <w:sz w:val="25"/>
                <w:szCs w:val="25"/>
              </w:rPr>
              <w:softHyphen/>
            </w:r>
            <w:r w:rsidRPr="0060625F">
              <w:rPr>
                <w:sz w:val="25"/>
                <w:szCs w:val="25"/>
              </w:rPr>
              <w:t xml:space="preserve">рования </w:t>
            </w:r>
            <w:r w:rsid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ценах</w:t>
            </w:r>
            <w:r w:rsidRPr="0060625F">
              <w:rPr>
                <w:sz w:val="25"/>
                <w:szCs w:val="25"/>
              </w:rPr>
              <w:br/>
            </w:r>
            <w:r w:rsidR="00B67254" w:rsidRPr="0060625F">
              <w:rPr>
                <w:sz w:val="25"/>
                <w:szCs w:val="25"/>
              </w:rPr>
              <w:t>соответ</w:t>
            </w:r>
            <w:r w:rsidR="0060625F">
              <w:rPr>
                <w:sz w:val="25"/>
                <w:szCs w:val="25"/>
              </w:rPr>
              <w:softHyphen/>
            </w:r>
            <w:r w:rsidR="00B67254" w:rsidRPr="0060625F">
              <w:rPr>
                <w:sz w:val="25"/>
                <w:szCs w:val="25"/>
              </w:rPr>
              <w:t>ствующих</w:t>
            </w:r>
            <w:r w:rsidRPr="0060625F">
              <w:rPr>
                <w:sz w:val="25"/>
                <w:szCs w:val="25"/>
              </w:rPr>
              <w:t xml:space="preserve"> </w:t>
            </w:r>
            <w:r w:rsid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лет, %</w:t>
            </w:r>
          </w:p>
        </w:tc>
        <w:tc>
          <w:tcPr>
            <w:tcW w:w="1474" w:type="dxa"/>
          </w:tcPr>
          <w:p w14:paraId="4A51A50A" w14:textId="36292453" w:rsidR="003F3901" w:rsidRPr="0060625F" w:rsidRDefault="003F3901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Значение </w:t>
            </w:r>
            <w:r w:rsidR="00B67254" w:rsidRP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ценах</w:t>
            </w:r>
            <w:r w:rsidR="0060625F">
              <w:rPr>
                <w:sz w:val="25"/>
                <w:szCs w:val="25"/>
              </w:rPr>
              <w:t xml:space="preserve"> </w:t>
            </w:r>
            <w:r w:rsidRPr="0060625F">
              <w:rPr>
                <w:sz w:val="25"/>
                <w:szCs w:val="25"/>
              </w:rPr>
              <w:t>базового года, млн руб.</w:t>
            </w:r>
          </w:p>
        </w:tc>
        <w:tc>
          <w:tcPr>
            <w:tcW w:w="1644" w:type="dxa"/>
          </w:tcPr>
          <w:p w14:paraId="393550D7" w14:textId="206EF75F" w:rsidR="003F3901" w:rsidRPr="0060625F" w:rsidRDefault="003F3901" w:rsidP="0060625F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Доля</w:t>
            </w:r>
            <w:r w:rsidR="0060625F">
              <w:rPr>
                <w:sz w:val="25"/>
                <w:szCs w:val="25"/>
              </w:rPr>
              <w:t xml:space="preserve"> </w:t>
            </w:r>
            <w:r w:rsidRPr="0060625F">
              <w:rPr>
                <w:sz w:val="25"/>
                <w:szCs w:val="25"/>
              </w:rPr>
              <w:t xml:space="preserve">источника </w:t>
            </w:r>
            <w:r w:rsidR="00B67254" w:rsidRP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общей потреб</w:t>
            </w:r>
            <w:r w:rsidR="0060625F">
              <w:rPr>
                <w:sz w:val="25"/>
                <w:szCs w:val="25"/>
              </w:rPr>
              <w:softHyphen/>
            </w:r>
            <w:r w:rsidRPr="0060625F">
              <w:rPr>
                <w:sz w:val="25"/>
                <w:szCs w:val="25"/>
              </w:rPr>
              <w:t>ности финанси</w:t>
            </w:r>
            <w:r w:rsidR="0060625F">
              <w:rPr>
                <w:sz w:val="25"/>
                <w:szCs w:val="25"/>
              </w:rPr>
              <w:softHyphen/>
            </w:r>
            <w:r w:rsidRPr="0060625F">
              <w:rPr>
                <w:sz w:val="25"/>
                <w:szCs w:val="25"/>
              </w:rPr>
              <w:t xml:space="preserve">рования </w:t>
            </w:r>
            <w:r w:rsid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в ценах</w:t>
            </w:r>
            <w:r w:rsidRPr="0060625F">
              <w:rPr>
                <w:sz w:val="25"/>
                <w:szCs w:val="25"/>
              </w:rPr>
              <w:br/>
              <w:t xml:space="preserve">базового </w:t>
            </w:r>
            <w:r w:rsidR="00B67254" w:rsidRP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года,</w:t>
            </w:r>
            <w:r w:rsidR="00B67254" w:rsidRPr="0060625F">
              <w:rPr>
                <w:sz w:val="25"/>
                <w:szCs w:val="25"/>
              </w:rPr>
              <w:t xml:space="preserve"> </w:t>
            </w:r>
            <w:r w:rsidRPr="0060625F">
              <w:rPr>
                <w:sz w:val="25"/>
                <w:szCs w:val="25"/>
              </w:rPr>
              <w:t>%</w:t>
            </w:r>
          </w:p>
        </w:tc>
      </w:tr>
      <w:tr w:rsidR="003F3901" w:rsidRPr="0060625F" w14:paraId="014DFF57" w14:textId="77777777" w:rsidTr="0060625F">
        <w:trPr>
          <w:trHeight w:val="480"/>
          <w:jc w:val="center"/>
        </w:trPr>
        <w:tc>
          <w:tcPr>
            <w:tcW w:w="567" w:type="dxa"/>
            <w:vAlign w:val="center"/>
          </w:tcPr>
          <w:p w14:paraId="234F8396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I</w:t>
            </w:r>
          </w:p>
        </w:tc>
        <w:tc>
          <w:tcPr>
            <w:tcW w:w="3175" w:type="dxa"/>
            <w:vAlign w:val="center"/>
          </w:tcPr>
          <w:p w14:paraId="3C77D933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II</w:t>
            </w:r>
          </w:p>
        </w:tc>
        <w:tc>
          <w:tcPr>
            <w:tcW w:w="1474" w:type="dxa"/>
            <w:vAlign w:val="center"/>
          </w:tcPr>
          <w:p w14:paraId="5CD44CD9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III</w:t>
            </w:r>
          </w:p>
        </w:tc>
        <w:tc>
          <w:tcPr>
            <w:tcW w:w="1587" w:type="dxa"/>
            <w:vAlign w:val="center"/>
          </w:tcPr>
          <w:p w14:paraId="5794FA12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IV</w:t>
            </w:r>
          </w:p>
        </w:tc>
        <w:tc>
          <w:tcPr>
            <w:tcW w:w="1474" w:type="dxa"/>
            <w:vAlign w:val="center"/>
          </w:tcPr>
          <w:p w14:paraId="094A6B32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V</w:t>
            </w:r>
          </w:p>
        </w:tc>
        <w:tc>
          <w:tcPr>
            <w:tcW w:w="1644" w:type="dxa"/>
            <w:vAlign w:val="center"/>
          </w:tcPr>
          <w:p w14:paraId="06FF0ACD" w14:textId="77777777" w:rsidR="003F3901" w:rsidRPr="0060625F" w:rsidRDefault="003F3901" w:rsidP="0060625F">
            <w:pPr>
              <w:keepNext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VI</w:t>
            </w:r>
          </w:p>
        </w:tc>
      </w:tr>
      <w:tr w:rsidR="003F3901" w:rsidRPr="0060625F" w14:paraId="05828589" w14:textId="77777777" w:rsidTr="0060625F">
        <w:trPr>
          <w:jc w:val="center"/>
        </w:trPr>
        <w:tc>
          <w:tcPr>
            <w:tcW w:w="567" w:type="dxa"/>
            <w:vAlign w:val="center"/>
          </w:tcPr>
          <w:p w14:paraId="28496E2B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</w:t>
            </w:r>
          </w:p>
        </w:tc>
        <w:tc>
          <w:tcPr>
            <w:tcW w:w="3175" w:type="dxa"/>
            <w:vAlign w:val="center"/>
          </w:tcPr>
          <w:p w14:paraId="24143EFE" w14:textId="77777777" w:rsidR="003F3901" w:rsidRPr="0060625F" w:rsidRDefault="003F3901" w:rsidP="0060625F">
            <w:pPr>
              <w:spacing w:before="100" w:after="100"/>
              <w:ind w:left="57" w:right="57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Государственная поддержка</w:t>
            </w:r>
          </w:p>
        </w:tc>
        <w:tc>
          <w:tcPr>
            <w:tcW w:w="1474" w:type="dxa"/>
            <w:vAlign w:val="center"/>
          </w:tcPr>
          <w:p w14:paraId="37C14D4F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587" w:type="dxa"/>
            <w:vAlign w:val="center"/>
          </w:tcPr>
          <w:p w14:paraId="0DBFA648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74" w:type="dxa"/>
            <w:vAlign w:val="center"/>
          </w:tcPr>
          <w:p w14:paraId="0C5ADA65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644" w:type="dxa"/>
            <w:vAlign w:val="center"/>
          </w:tcPr>
          <w:p w14:paraId="14791E0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42F64C6F" w14:textId="77777777" w:rsidTr="0060625F">
        <w:trPr>
          <w:jc w:val="center"/>
        </w:trPr>
        <w:tc>
          <w:tcPr>
            <w:tcW w:w="567" w:type="dxa"/>
            <w:vAlign w:val="center"/>
          </w:tcPr>
          <w:p w14:paraId="7B497DB5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2</w:t>
            </w:r>
          </w:p>
        </w:tc>
        <w:tc>
          <w:tcPr>
            <w:tcW w:w="3175" w:type="dxa"/>
            <w:vAlign w:val="center"/>
          </w:tcPr>
          <w:p w14:paraId="4D6877A6" w14:textId="77777777" w:rsidR="003F3901" w:rsidRPr="0060625F" w:rsidRDefault="003F3901" w:rsidP="0060625F">
            <w:pPr>
              <w:spacing w:before="100" w:after="100"/>
              <w:ind w:left="57" w:right="57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Средства регионального бюджета</w:t>
            </w:r>
          </w:p>
        </w:tc>
        <w:tc>
          <w:tcPr>
            <w:tcW w:w="1474" w:type="dxa"/>
            <w:vAlign w:val="center"/>
          </w:tcPr>
          <w:p w14:paraId="3BC2EE8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587" w:type="dxa"/>
            <w:vAlign w:val="center"/>
          </w:tcPr>
          <w:p w14:paraId="4046697F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74" w:type="dxa"/>
            <w:vAlign w:val="center"/>
          </w:tcPr>
          <w:p w14:paraId="6849F18B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644" w:type="dxa"/>
            <w:vAlign w:val="center"/>
          </w:tcPr>
          <w:p w14:paraId="77C45B7A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3CBA7BE0" w14:textId="77777777" w:rsidTr="0060625F">
        <w:trPr>
          <w:jc w:val="center"/>
        </w:trPr>
        <w:tc>
          <w:tcPr>
            <w:tcW w:w="567" w:type="dxa"/>
            <w:vAlign w:val="center"/>
          </w:tcPr>
          <w:p w14:paraId="7DDF1490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3</w:t>
            </w:r>
          </w:p>
        </w:tc>
        <w:tc>
          <w:tcPr>
            <w:tcW w:w="3175" w:type="dxa"/>
            <w:vAlign w:val="center"/>
          </w:tcPr>
          <w:p w14:paraId="7224DB22" w14:textId="77777777" w:rsidR="003F3901" w:rsidRPr="0060625F" w:rsidRDefault="003F3901" w:rsidP="0060625F">
            <w:pPr>
              <w:spacing w:before="100" w:after="100"/>
              <w:ind w:left="57" w:right="57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Средства внебюджетных источников</w:t>
            </w:r>
          </w:p>
        </w:tc>
        <w:tc>
          <w:tcPr>
            <w:tcW w:w="1474" w:type="dxa"/>
            <w:vAlign w:val="center"/>
          </w:tcPr>
          <w:p w14:paraId="0AF7AD41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587" w:type="dxa"/>
            <w:vAlign w:val="center"/>
          </w:tcPr>
          <w:p w14:paraId="5ABE3A81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74" w:type="dxa"/>
            <w:vAlign w:val="center"/>
          </w:tcPr>
          <w:p w14:paraId="4ED740E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644" w:type="dxa"/>
            <w:vAlign w:val="center"/>
          </w:tcPr>
          <w:p w14:paraId="32E2AAA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3B85EC16" w14:textId="77777777" w:rsidTr="0060625F">
        <w:trPr>
          <w:jc w:val="center"/>
        </w:trPr>
        <w:tc>
          <w:tcPr>
            <w:tcW w:w="567" w:type="dxa"/>
            <w:vAlign w:val="center"/>
          </w:tcPr>
          <w:p w14:paraId="592F0FB9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4</w:t>
            </w:r>
          </w:p>
        </w:tc>
        <w:tc>
          <w:tcPr>
            <w:tcW w:w="3175" w:type="dxa"/>
            <w:vAlign w:val="center"/>
          </w:tcPr>
          <w:p w14:paraId="7D7B13C1" w14:textId="77777777" w:rsidR="003F3901" w:rsidRPr="0060625F" w:rsidRDefault="003F3901" w:rsidP="0060625F">
            <w:pPr>
              <w:spacing w:before="100" w:after="100"/>
              <w:ind w:left="57" w:right="57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Итого</w:t>
            </w:r>
          </w:p>
        </w:tc>
        <w:tc>
          <w:tcPr>
            <w:tcW w:w="1474" w:type="dxa"/>
            <w:vAlign w:val="center"/>
          </w:tcPr>
          <w:p w14:paraId="75B1D45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587" w:type="dxa"/>
            <w:vAlign w:val="center"/>
          </w:tcPr>
          <w:p w14:paraId="422CDA5D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74" w:type="dxa"/>
            <w:vAlign w:val="center"/>
          </w:tcPr>
          <w:p w14:paraId="4DC1EEE3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644" w:type="dxa"/>
            <w:vAlign w:val="center"/>
          </w:tcPr>
          <w:p w14:paraId="23F650C9" w14:textId="77777777" w:rsidR="003F3901" w:rsidRPr="0060625F" w:rsidRDefault="003F3901" w:rsidP="0060625F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</w:tbl>
    <w:p w14:paraId="1BBEE342" w14:textId="77777777" w:rsidR="00B67254" w:rsidRPr="0060625F" w:rsidRDefault="00B67254" w:rsidP="00B67254">
      <w:pPr>
        <w:rPr>
          <w:sz w:val="25"/>
          <w:szCs w:val="25"/>
        </w:rPr>
      </w:pPr>
    </w:p>
    <w:p w14:paraId="05211799" w14:textId="77777777" w:rsidR="003F3901" w:rsidRPr="0060625F" w:rsidRDefault="00B67254" w:rsidP="00E5636E">
      <w:pPr>
        <w:spacing w:after="240"/>
        <w:jc w:val="both"/>
        <w:rPr>
          <w:sz w:val="25"/>
          <w:szCs w:val="25"/>
        </w:rPr>
      </w:pPr>
      <w:r w:rsidRPr="0060625F">
        <w:rPr>
          <w:sz w:val="25"/>
          <w:szCs w:val="25"/>
        </w:rPr>
        <w:t>18. </w:t>
      </w:r>
      <w:r w:rsidR="003F3901" w:rsidRPr="0060625F">
        <w:rPr>
          <w:sz w:val="25"/>
          <w:szCs w:val="25"/>
        </w:rPr>
        <w:t>Основные показатели регионального концессионного проекта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2268"/>
      </w:tblGrid>
      <w:tr w:rsidR="003F3901" w:rsidRPr="0060625F" w14:paraId="2E486A6B" w14:textId="77777777" w:rsidTr="006841A7">
        <w:trPr>
          <w:tblHeader/>
          <w:jc w:val="center"/>
        </w:trPr>
        <w:tc>
          <w:tcPr>
            <w:tcW w:w="567" w:type="dxa"/>
          </w:tcPr>
          <w:p w14:paraId="6192FA08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№</w:t>
            </w:r>
            <w:r w:rsidRPr="0060625F">
              <w:rPr>
                <w:sz w:val="25"/>
                <w:szCs w:val="25"/>
              </w:rPr>
              <w:br/>
              <w:t>п/п</w:t>
            </w:r>
          </w:p>
        </w:tc>
        <w:tc>
          <w:tcPr>
            <w:tcW w:w="7087" w:type="dxa"/>
          </w:tcPr>
          <w:p w14:paraId="5E8F009C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268" w:type="dxa"/>
          </w:tcPr>
          <w:p w14:paraId="2F175C9B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Значение </w:t>
            </w:r>
            <w:r w:rsidR="00B67254" w:rsidRPr="0060625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показателя</w:t>
            </w:r>
          </w:p>
        </w:tc>
      </w:tr>
      <w:tr w:rsidR="003F3901" w:rsidRPr="0060625F" w14:paraId="3AA03EB7" w14:textId="77777777" w:rsidTr="00E5636E">
        <w:trPr>
          <w:jc w:val="center"/>
        </w:trPr>
        <w:tc>
          <w:tcPr>
            <w:tcW w:w="567" w:type="dxa"/>
            <w:vAlign w:val="center"/>
          </w:tcPr>
          <w:p w14:paraId="2B2768FC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</w:t>
            </w:r>
          </w:p>
        </w:tc>
        <w:tc>
          <w:tcPr>
            <w:tcW w:w="7087" w:type="dxa"/>
            <w:vAlign w:val="center"/>
          </w:tcPr>
          <w:p w14:paraId="21F3446B" w14:textId="77777777" w:rsidR="003F3901" w:rsidRPr="0060625F" w:rsidRDefault="003F3901" w:rsidP="00E5636E">
            <w:pPr>
              <w:spacing w:before="100" w:after="100"/>
              <w:ind w:left="57" w:right="57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Срок реализации регионального концессионного проекта, лет</w:t>
            </w:r>
          </w:p>
        </w:tc>
        <w:tc>
          <w:tcPr>
            <w:tcW w:w="2268" w:type="dxa"/>
            <w:vAlign w:val="center"/>
          </w:tcPr>
          <w:p w14:paraId="0C94918B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43BD1AF4" w14:textId="77777777" w:rsidTr="00E5636E">
        <w:trPr>
          <w:jc w:val="center"/>
        </w:trPr>
        <w:tc>
          <w:tcPr>
            <w:tcW w:w="567" w:type="dxa"/>
            <w:vAlign w:val="center"/>
          </w:tcPr>
          <w:p w14:paraId="3092B551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2</w:t>
            </w:r>
          </w:p>
        </w:tc>
        <w:tc>
          <w:tcPr>
            <w:tcW w:w="7087" w:type="dxa"/>
            <w:vAlign w:val="center"/>
          </w:tcPr>
          <w:p w14:paraId="0742BF2B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Срок инвестиционной стадии, лет</w:t>
            </w:r>
          </w:p>
        </w:tc>
        <w:tc>
          <w:tcPr>
            <w:tcW w:w="2268" w:type="dxa"/>
            <w:vAlign w:val="center"/>
          </w:tcPr>
          <w:p w14:paraId="26AC86D3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6A3BDEBD" w14:textId="77777777" w:rsidTr="00E5636E">
        <w:trPr>
          <w:jc w:val="center"/>
        </w:trPr>
        <w:tc>
          <w:tcPr>
            <w:tcW w:w="567" w:type="dxa"/>
            <w:vAlign w:val="center"/>
          </w:tcPr>
          <w:p w14:paraId="48BFD55C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3</w:t>
            </w:r>
          </w:p>
        </w:tc>
        <w:tc>
          <w:tcPr>
            <w:tcW w:w="7087" w:type="dxa"/>
            <w:vAlign w:val="center"/>
          </w:tcPr>
          <w:p w14:paraId="026918A5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Срок эксплуатационной стадии, лет</w:t>
            </w:r>
          </w:p>
        </w:tc>
        <w:tc>
          <w:tcPr>
            <w:tcW w:w="2268" w:type="dxa"/>
            <w:vAlign w:val="center"/>
          </w:tcPr>
          <w:p w14:paraId="14E32CD7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10EA3B0E" w14:textId="77777777" w:rsidTr="00E5636E">
        <w:trPr>
          <w:jc w:val="center"/>
        </w:trPr>
        <w:tc>
          <w:tcPr>
            <w:tcW w:w="567" w:type="dxa"/>
            <w:vAlign w:val="center"/>
          </w:tcPr>
          <w:p w14:paraId="15DCF711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4</w:t>
            </w:r>
          </w:p>
        </w:tc>
        <w:tc>
          <w:tcPr>
            <w:tcW w:w="7087" w:type="dxa"/>
            <w:vAlign w:val="center"/>
          </w:tcPr>
          <w:p w14:paraId="58FF0B0F" w14:textId="2B677789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Стоимость строительства или реконструкции объекта концессионного соглашения в </w:t>
            </w:r>
            <w:r w:rsidR="005A63A0" w:rsidRPr="0060625F">
              <w:rPr>
                <w:sz w:val="25"/>
                <w:szCs w:val="25"/>
              </w:rPr>
              <w:t>ценах соответствующих лет,</w:t>
            </w:r>
            <w:r w:rsidR="006841A7">
              <w:rPr>
                <w:sz w:val="25"/>
                <w:szCs w:val="25"/>
              </w:rPr>
              <w:br/>
            </w:r>
            <w:r w:rsidR="005A63A0" w:rsidRPr="0060625F">
              <w:rPr>
                <w:sz w:val="25"/>
                <w:szCs w:val="25"/>
              </w:rPr>
              <w:t xml:space="preserve">млн </w:t>
            </w:r>
            <w:r w:rsidRPr="0060625F">
              <w:rPr>
                <w:sz w:val="25"/>
                <w:szCs w:val="25"/>
              </w:rPr>
              <w:t>рублей</w:t>
            </w:r>
          </w:p>
        </w:tc>
        <w:tc>
          <w:tcPr>
            <w:tcW w:w="2268" w:type="dxa"/>
            <w:vAlign w:val="center"/>
          </w:tcPr>
          <w:p w14:paraId="4B582E04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1FE49462" w14:textId="77777777" w:rsidTr="00E5636E">
        <w:trPr>
          <w:jc w:val="center"/>
        </w:trPr>
        <w:tc>
          <w:tcPr>
            <w:tcW w:w="567" w:type="dxa"/>
            <w:vAlign w:val="center"/>
          </w:tcPr>
          <w:p w14:paraId="04E83546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5</w:t>
            </w:r>
          </w:p>
        </w:tc>
        <w:tc>
          <w:tcPr>
            <w:tcW w:w="7087" w:type="dxa"/>
            <w:vAlign w:val="center"/>
          </w:tcPr>
          <w:p w14:paraId="5B505FD9" w14:textId="2918717C" w:rsidR="003F3901" w:rsidRPr="0060625F" w:rsidRDefault="003F3901" w:rsidP="006841A7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Размер эксплуатационных затрат за срок реализации регионального концессионного проекта в ценах</w:t>
            </w:r>
            <w:r w:rsidR="006841A7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соответствующих лет, млн рублей</w:t>
            </w:r>
          </w:p>
        </w:tc>
        <w:tc>
          <w:tcPr>
            <w:tcW w:w="2268" w:type="dxa"/>
            <w:vAlign w:val="center"/>
          </w:tcPr>
          <w:p w14:paraId="3579E21F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2239C2AE" w14:textId="77777777" w:rsidTr="00E5636E">
        <w:trPr>
          <w:jc w:val="center"/>
        </w:trPr>
        <w:tc>
          <w:tcPr>
            <w:tcW w:w="567" w:type="dxa"/>
            <w:vAlign w:val="center"/>
          </w:tcPr>
          <w:p w14:paraId="1F1D3444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6</w:t>
            </w:r>
          </w:p>
        </w:tc>
        <w:tc>
          <w:tcPr>
            <w:tcW w:w="7087" w:type="dxa"/>
            <w:vAlign w:val="center"/>
          </w:tcPr>
          <w:p w14:paraId="3E6AE52D" w14:textId="3DE4CCA3" w:rsidR="003F3901" w:rsidRPr="0060625F" w:rsidRDefault="003F3901" w:rsidP="006841A7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Доходы от платы за проезд за срок реализации регионального концессионного проекта в </w:t>
            </w:r>
            <w:r w:rsidR="005A63A0" w:rsidRPr="0060625F">
              <w:rPr>
                <w:sz w:val="25"/>
                <w:szCs w:val="25"/>
              </w:rPr>
              <w:t>ценах соответствующих лет,</w:t>
            </w:r>
            <w:r w:rsidR="006841A7">
              <w:rPr>
                <w:sz w:val="25"/>
                <w:szCs w:val="25"/>
              </w:rPr>
              <w:br/>
            </w:r>
            <w:r w:rsidR="005A63A0" w:rsidRPr="0060625F">
              <w:rPr>
                <w:sz w:val="25"/>
                <w:szCs w:val="25"/>
              </w:rPr>
              <w:t xml:space="preserve">млн </w:t>
            </w:r>
            <w:r w:rsidRPr="0060625F">
              <w:rPr>
                <w:sz w:val="25"/>
                <w:szCs w:val="25"/>
              </w:rPr>
              <w:t>рублей</w:t>
            </w:r>
          </w:p>
        </w:tc>
        <w:tc>
          <w:tcPr>
            <w:tcW w:w="2268" w:type="dxa"/>
            <w:vAlign w:val="center"/>
          </w:tcPr>
          <w:p w14:paraId="25E6CC56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3F2A7097" w14:textId="77777777" w:rsidTr="00E5636E">
        <w:trPr>
          <w:jc w:val="center"/>
        </w:trPr>
        <w:tc>
          <w:tcPr>
            <w:tcW w:w="567" w:type="dxa"/>
            <w:vAlign w:val="center"/>
          </w:tcPr>
          <w:p w14:paraId="1CEE52F9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7087" w:type="dxa"/>
            <w:vAlign w:val="center"/>
          </w:tcPr>
          <w:p w14:paraId="7DF1D20D" w14:textId="0D8B6B73" w:rsidR="003F3901" w:rsidRPr="0060625F" w:rsidRDefault="003F3901" w:rsidP="00A127CD">
            <w:pPr>
              <w:keepNext/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Стоимость строительства или реконструкции объекта концессионного соглашения в ценах базового года, </w:t>
            </w:r>
            <w:r w:rsidR="006841A7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млн рублей</w:t>
            </w:r>
          </w:p>
        </w:tc>
        <w:tc>
          <w:tcPr>
            <w:tcW w:w="2268" w:type="dxa"/>
            <w:vAlign w:val="center"/>
          </w:tcPr>
          <w:p w14:paraId="41143462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59037473" w14:textId="77777777" w:rsidTr="00E5636E">
        <w:trPr>
          <w:jc w:val="center"/>
        </w:trPr>
        <w:tc>
          <w:tcPr>
            <w:tcW w:w="567" w:type="dxa"/>
            <w:vAlign w:val="center"/>
          </w:tcPr>
          <w:p w14:paraId="5A2E144A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8</w:t>
            </w:r>
          </w:p>
        </w:tc>
        <w:tc>
          <w:tcPr>
            <w:tcW w:w="7087" w:type="dxa"/>
            <w:vAlign w:val="center"/>
          </w:tcPr>
          <w:p w14:paraId="34CD4701" w14:textId="4CA6FC9F" w:rsidR="003F3901" w:rsidRPr="0060625F" w:rsidRDefault="003F3901" w:rsidP="00A127CD">
            <w:pPr>
              <w:keepNext/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Размер эксплуатационных затрат за срок реализации регионального концессионного проекта в ценах базового года,</w:t>
            </w:r>
            <w:r w:rsidR="006841A7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млн рублей</w:t>
            </w:r>
          </w:p>
        </w:tc>
        <w:tc>
          <w:tcPr>
            <w:tcW w:w="2268" w:type="dxa"/>
            <w:vAlign w:val="center"/>
          </w:tcPr>
          <w:p w14:paraId="4229CF53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2E9A83DF" w14:textId="77777777" w:rsidTr="00E5636E">
        <w:trPr>
          <w:jc w:val="center"/>
        </w:trPr>
        <w:tc>
          <w:tcPr>
            <w:tcW w:w="567" w:type="dxa"/>
            <w:vAlign w:val="center"/>
          </w:tcPr>
          <w:p w14:paraId="74973CAF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9</w:t>
            </w:r>
          </w:p>
        </w:tc>
        <w:tc>
          <w:tcPr>
            <w:tcW w:w="7087" w:type="dxa"/>
            <w:vAlign w:val="center"/>
          </w:tcPr>
          <w:p w14:paraId="69000EC4" w14:textId="77777777" w:rsidR="003F3901" w:rsidRPr="0060625F" w:rsidRDefault="003F3901" w:rsidP="00A127CD">
            <w:pPr>
              <w:keepNext/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Доходы от платы за проезд за срок реализации регионального концессионного про</w:t>
            </w:r>
            <w:r w:rsidR="005A63A0" w:rsidRPr="0060625F">
              <w:rPr>
                <w:sz w:val="25"/>
                <w:szCs w:val="25"/>
              </w:rPr>
              <w:t>екта в ценах базового года, млн</w:t>
            </w:r>
            <w:r w:rsidRPr="0060625F">
              <w:rPr>
                <w:sz w:val="25"/>
                <w:szCs w:val="25"/>
              </w:rPr>
              <w:t xml:space="preserve"> рублей</w:t>
            </w:r>
          </w:p>
        </w:tc>
        <w:tc>
          <w:tcPr>
            <w:tcW w:w="2268" w:type="dxa"/>
            <w:vAlign w:val="center"/>
          </w:tcPr>
          <w:p w14:paraId="42436585" w14:textId="77777777" w:rsidR="003F3901" w:rsidRPr="0060625F" w:rsidRDefault="003F3901" w:rsidP="00A127CD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00089E20" w14:textId="77777777" w:rsidTr="00E5636E">
        <w:trPr>
          <w:jc w:val="center"/>
        </w:trPr>
        <w:tc>
          <w:tcPr>
            <w:tcW w:w="567" w:type="dxa"/>
            <w:vAlign w:val="center"/>
          </w:tcPr>
          <w:p w14:paraId="78C1D2B5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10</w:t>
            </w:r>
          </w:p>
        </w:tc>
        <w:tc>
          <w:tcPr>
            <w:tcW w:w="7087" w:type="dxa"/>
            <w:vAlign w:val="center"/>
          </w:tcPr>
          <w:p w14:paraId="3EBD5BA5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Размер платы за проезд с пользователей за приведенное транспортное средство, в ценах базового года, рублей за км</w:t>
            </w:r>
          </w:p>
        </w:tc>
        <w:tc>
          <w:tcPr>
            <w:tcW w:w="2268" w:type="dxa"/>
            <w:vAlign w:val="center"/>
          </w:tcPr>
          <w:p w14:paraId="0171A662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424F05E7" w14:textId="77777777" w:rsidTr="00E5636E">
        <w:trPr>
          <w:jc w:val="center"/>
        </w:trPr>
        <w:tc>
          <w:tcPr>
            <w:tcW w:w="567" w:type="dxa"/>
            <w:vAlign w:val="center"/>
          </w:tcPr>
          <w:p w14:paraId="65A6DEA8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11</w:t>
            </w:r>
          </w:p>
        </w:tc>
        <w:tc>
          <w:tcPr>
            <w:tcW w:w="7087" w:type="dxa"/>
            <w:vAlign w:val="center"/>
          </w:tcPr>
          <w:p w14:paraId="4DB8BEBD" w14:textId="724A6FF8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Чистая приведенная стоимость региональн</w:t>
            </w:r>
            <w:r w:rsidR="005A63A0" w:rsidRPr="0060625F">
              <w:rPr>
                <w:sz w:val="25"/>
                <w:szCs w:val="25"/>
              </w:rPr>
              <w:t>ого</w:t>
            </w:r>
            <w:r w:rsidR="0085287F">
              <w:rPr>
                <w:sz w:val="25"/>
                <w:szCs w:val="25"/>
              </w:rPr>
              <w:br/>
            </w:r>
            <w:r w:rsidR="005A63A0" w:rsidRPr="0060625F">
              <w:rPr>
                <w:sz w:val="25"/>
                <w:szCs w:val="25"/>
              </w:rPr>
              <w:t>концессионного проекта, млн</w:t>
            </w:r>
            <w:r w:rsidRPr="0060625F">
              <w:rPr>
                <w:sz w:val="25"/>
                <w:szCs w:val="25"/>
              </w:rPr>
              <w:t xml:space="preserve"> рублей</w:t>
            </w:r>
          </w:p>
        </w:tc>
        <w:tc>
          <w:tcPr>
            <w:tcW w:w="2268" w:type="dxa"/>
            <w:vAlign w:val="center"/>
          </w:tcPr>
          <w:p w14:paraId="437A34F9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3AC4354A" w14:textId="77777777" w:rsidTr="00E5636E">
        <w:trPr>
          <w:jc w:val="center"/>
        </w:trPr>
        <w:tc>
          <w:tcPr>
            <w:tcW w:w="567" w:type="dxa"/>
            <w:vAlign w:val="center"/>
          </w:tcPr>
          <w:p w14:paraId="6CA259C3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12</w:t>
            </w:r>
          </w:p>
        </w:tc>
        <w:tc>
          <w:tcPr>
            <w:tcW w:w="7087" w:type="dxa"/>
            <w:vAlign w:val="center"/>
          </w:tcPr>
          <w:p w14:paraId="2B5A8ECB" w14:textId="70BDB53F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Чистая приведенная стоимо</w:t>
            </w:r>
            <w:r w:rsidR="00D31A50" w:rsidRPr="0060625F">
              <w:rPr>
                <w:sz w:val="25"/>
                <w:szCs w:val="25"/>
              </w:rPr>
              <w:t>сть собственного капитала,</w:t>
            </w:r>
            <w:r w:rsidR="0085287F">
              <w:rPr>
                <w:sz w:val="25"/>
                <w:szCs w:val="25"/>
              </w:rPr>
              <w:br/>
            </w:r>
            <w:r w:rsidR="00D31A50" w:rsidRPr="0060625F">
              <w:rPr>
                <w:sz w:val="25"/>
                <w:szCs w:val="25"/>
              </w:rPr>
              <w:t xml:space="preserve">млн </w:t>
            </w:r>
            <w:r w:rsidRPr="0060625F">
              <w:rPr>
                <w:sz w:val="25"/>
                <w:szCs w:val="25"/>
              </w:rPr>
              <w:t>рублей</w:t>
            </w:r>
          </w:p>
        </w:tc>
        <w:tc>
          <w:tcPr>
            <w:tcW w:w="2268" w:type="dxa"/>
            <w:vAlign w:val="center"/>
          </w:tcPr>
          <w:p w14:paraId="4C24CC73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D31A50" w:rsidRPr="0060625F" w14:paraId="22009BC6" w14:textId="77777777" w:rsidTr="00E5636E">
        <w:trPr>
          <w:jc w:val="center"/>
        </w:trPr>
        <w:tc>
          <w:tcPr>
            <w:tcW w:w="567" w:type="dxa"/>
            <w:vAlign w:val="center"/>
          </w:tcPr>
          <w:p w14:paraId="143D25BC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13</w:t>
            </w:r>
          </w:p>
        </w:tc>
        <w:tc>
          <w:tcPr>
            <w:tcW w:w="7087" w:type="dxa"/>
            <w:vAlign w:val="center"/>
          </w:tcPr>
          <w:p w14:paraId="08DD6C93" w14:textId="77777777" w:rsidR="00D31A50" w:rsidRPr="0060625F" w:rsidRDefault="00D31A50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Чистый денежный поток проекта, млн рублей</w:t>
            </w:r>
          </w:p>
        </w:tc>
        <w:tc>
          <w:tcPr>
            <w:tcW w:w="2268" w:type="dxa"/>
            <w:vAlign w:val="center"/>
          </w:tcPr>
          <w:p w14:paraId="319AFD9F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790144E2" w14:textId="77777777" w:rsidTr="00E5636E">
        <w:trPr>
          <w:jc w:val="center"/>
        </w:trPr>
        <w:tc>
          <w:tcPr>
            <w:tcW w:w="567" w:type="dxa"/>
            <w:vAlign w:val="center"/>
          </w:tcPr>
          <w:p w14:paraId="0C64BAB2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14</w:t>
            </w:r>
          </w:p>
        </w:tc>
        <w:tc>
          <w:tcPr>
            <w:tcW w:w="7087" w:type="dxa"/>
            <w:vAlign w:val="center"/>
          </w:tcPr>
          <w:p w14:paraId="0F5B083F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 xml:space="preserve">Индекс бюджетной эффективности, </w:t>
            </w:r>
            <w:proofErr w:type="spellStart"/>
            <w:r w:rsidRPr="0060625F">
              <w:rPr>
                <w:sz w:val="25"/>
                <w:szCs w:val="25"/>
              </w:rPr>
              <w:t>коэф</w:t>
            </w:r>
            <w:proofErr w:type="spellEnd"/>
            <w:r w:rsidRPr="0060625F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vAlign w:val="center"/>
          </w:tcPr>
          <w:p w14:paraId="32581A9A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5055C537" w14:textId="77777777" w:rsidTr="00E5636E">
        <w:trPr>
          <w:jc w:val="center"/>
        </w:trPr>
        <w:tc>
          <w:tcPr>
            <w:tcW w:w="567" w:type="dxa"/>
            <w:vAlign w:val="center"/>
          </w:tcPr>
          <w:p w14:paraId="40BC821F" w14:textId="77777777" w:rsidR="003F3901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15</w:t>
            </w:r>
          </w:p>
        </w:tc>
        <w:tc>
          <w:tcPr>
            <w:tcW w:w="7087" w:type="dxa"/>
            <w:vAlign w:val="center"/>
          </w:tcPr>
          <w:p w14:paraId="1AD8A805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Расширенная чистая приведенная стоимость, млн рублей</w:t>
            </w:r>
          </w:p>
        </w:tc>
        <w:tc>
          <w:tcPr>
            <w:tcW w:w="2268" w:type="dxa"/>
            <w:vAlign w:val="center"/>
          </w:tcPr>
          <w:p w14:paraId="04B2899B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256918B8" w14:textId="77777777" w:rsidTr="00E5636E">
        <w:trPr>
          <w:jc w:val="center"/>
        </w:trPr>
        <w:tc>
          <w:tcPr>
            <w:tcW w:w="567" w:type="dxa"/>
            <w:vAlign w:val="center"/>
          </w:tcPr>
          <w:p w14:paraId="057BBAE2" w14:textId="77777777" w:rsidR="003F3901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16</w:t>
            </w:r>
          </w:p>
        </w:tc>
        <w:tc>
          <w:tcPr>
            <w:tcW w:w="7087" w:type="dxa"/>
            <w:vAlign w:val="center"/>
          </w:tcPr>
          <w:p w14:paraId="76BD12CA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Снижение доли государственной поддержки</w:t>
            </w:r>
          </w:p>
        </w:tc>
        <w:tc>
          <w:tcPr>
            <w:tcW w:w="2268" w:type="dxa"/>
            <w:vAlign w:val="center"/>
          </w:tcPr>
          <w:p w14:paraId="4E86D368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60625F" w14:paraId="38314DD7" w14:textId="77777777" w:rsidTr="00E5636E">
        <w:trPr>
          <w:jc w:val="center"/>
        </w:trPr>
        <w:tc>
          <w:tcPr>
            <w:tcW w:w="567" w:type="dxa"/>
            <w:vAlign w:val="center"/>
          </w:tcPr>
          <w:p w14:paraId="4BE61FD0" w14:textId="77777777" w:rsidR="003F3901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17</w:t>
            </w:r>
          </w:p>
        </w:tc>
        <w:tc>
          <w:tcPr>
            <w:tcW w:w="7087" w:type="dxa"/>
            <w:vAlign w:val="center"/>
          </w:tcPr>
          <w:p w14:paraId="565F47A7" w14:textId="77777777" w:rsidR="003F3901" w:rsidRPr="0060625F" w:rsidRDefault="003F3901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Увеличение доли внебюджетного финансирования</w:t>
            </w:r>
          </w:p>
        </w:tc>
        <w:tc>
          <w:tcPr>
            <w:tcW w:w="2268" w:type="dxa"/>
            <w:vAlign w:val="center"/>
          </w:tcPr>
          <w:p w14:paraId="204CAA63" w14:textId="77777777" w:rsidR="003F3901" w:rsidRPr="0060625F" w:rsidRDefault="003F3901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D31A50" w:rsidRPr="0060625F" w14:paraId="68A848C2" w14:textId="77777777" w:rsidTr="00E5636E">
        <w:trPr>
          <w:jc w:val="center"/>
        </w:trPr>
        <w:tc>
          <w:tcPr>
            <w:tcW w:w="567" w:type="dxa"/>
            <w:vAlign w:val="center"/>
          </w:tcPr>
          <w:p w14:paraId="5683FB95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18</w:t>
            </w:r>
          </w:p>
        </w:tc>
        <w:tc>
          <w:tcPr>
            <w:tcW w:w="7087" w:type="dxa"/>
            <w:vAlign w:val="center"/>
          </w:tcPr>
          <w:p w14:paraId="2057721A" w14:textId="77777777" w:rsidR="00D31A50" w:rsidRPr="0060625F" w:rsidRDefault="00D31A50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Снижение доли финансирования за счет средств бюджета субъекта Российской Федерации</w:t>
            </w:r>
          </w:p>
        </w:tc>
        <w:tc>
          <w:tcPr>
            <w:tcW w:w="2268" w:type="dxa"/>
            <w:vAlign w:val="center"/>
          </w:tcPr>
          <w:p w14:paraId="55C1034B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D31A50" w:rsidRPr="0060625F" w14:paraId="51984805" w14:textId="77777777" w:rsidTr="00E5636E">
        <w:trPr>
          <w:jc w:val="center"/>
        </w:trPr>
        <w:tc>
          <w:tcPr>
            <w:tcW w:w="567" w:type="dxa"/>
            <w:vAlign w:val="center"/>
          </w:tcPr>
          <w:p w14:paraId="1AFC25A0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19</w:t>
            </w:r>
          </w:p>
        </w:tc>
        <w:tc>
          <w:tcPr>
            <w:tcW w:w="7087" w:type="dxa"/>
            <w:vAlign w:val="center"/>
          </w:tcPr>
          <w:p w14:paraId="563C3B39" w14:textId="77777777" w:rsidR="00D31A50" w:rsidRPr="0060625F" w:rsidRDefault="00D31A50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Коэффициент покрытия средствами регионального дорожного фонда</w:t>
            </w:r>
          </w:p>
        </w:tc>
        <w:tc>
          <w:tcPr>
            <w:tcW w:w="2268" w:type="dxa"/>
            <w:vAlign w:val="center"/>
          </w:tcPr>
          <w:p w14:paraId="5FB8DA37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D31A50" w:rsidRPr="0060625F" w14:paraId="3787E04A" w14:textId="77777777" w:rsidTr="00E5636E">
        <w:trPr>
          <w:jc w:val="center"/>
        </w:trPr>
        <w:tc>
          <w:tcPr>
            <w:tcW w:w="567" w:type="dxa"/>
            <w:vAlign w:val="center"/>
          </w:tcPr>
          <w:p w14:paraId="5A0FD210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20</w:t>
            </w:r>
          </w:p>
        </w:tc>
        <w:tc>
          <w:tcPr>
            <w:tcW w:w="7087" w:type="dxa"/>
            <w:vAlign w:val="center"/>
          </w:tcPr>
          <w:p w14:paraId="2BFA9F62" w14:textId="77777777" w:rsidR="00D31A50" w:rsidRPr="0060625F" w:rsidRDefault="00D31A50" w:rsidP="00E5636E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Снижение средневзвешенной стоимости капитала</w:t>
            </w:r>
          </w:p>
        </w:tc>
        <w:tc>
          <w:tcPr>
            <w:tcW w:w="2268" w:type="dxa"/>
            <w:vAlign w:val="center"/>
          </w:tcPr>
          <w:p w14:paraId="48C137D6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D31A50" w:rsidRPr="0060625F" w14:paraId="0C69B639" w14:textId="77777777" w:rsidTr="00E5636E">
        <w:trPr>
          <w:jc w:val="center"/>
        </w:trPr>
        <w:tc>
          <w:tcPr>
            <w:tcW w:w="567" w:type="dxa"/>
            <w:vAlign w:val="center"/>
          </w:tcPr>
          <w:p w14:paraId="72B43EA9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21</w:t>
            </w:r>
          </w:p>
        </w:tc>
        <w:tc>
          <w:tcPr>
            <w:tcW w:w="7087" w:type="dxa"/>
            <w:vAlign w:val="center"/>
          </w:tcPr>
          <w:p w14:paraId="07D4DA0D" w14:textId="3DBBA498" w:rsidR="00D31A50" w:rsidRPr="0060625F" w:rsidRDefault="00D31A50" w:rsidP="0085287F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60625F">
              <w:rPr>
                <w:sz w:val="25"/>
                <w:szCs w:val="25"/>
              </w:rPr>
              <w:t>Коэффициент покрытия выплат по обслуживанию долга</w:t>
            </w:r>
            <w:r w:rsidR="0085287F">
              <w:rPr>
                <w:sz w:val="25"/>
                <w:szCs w:val="25"/>
              </w:rPr>
              <w:br/>
            </w:r>
            <w:r w:rsidRPr="0060625F">
              <w:rPr>
                <w:sz w:val="25"/>
                <w:szCs w:val="25"/>
              </w:rPr>
              <w:t>(</w:t>
            </w:r>
            <w:proofErr w:type="spellStart"/>
            <w:r w:rsidRPr="0060625F">
              <w:rPr>
                <w:sz w:val="25"/>
                <w:szCs w:val="25"/>
              </w:rPr>
              <w:t>DSCR</w:t>
            </w:r>
            <w:r w:rsidR="005A4A89" w:rsidRPr="0060625F">
              <w:rPr>
                <w:sz w:val="25"/>
                <w:szCs w:val="25"/>
                <w:vertAlign w:val="subscript"/>
              </w:rPr>
              <w:t>cp</w:t>
            </w:r>
            <w:proofErr w:type="spellEnd"/>
            <w:r w:rsidRPr="0060625F">
              <w:rPr>
                <w:sz w:val="25"/>
                <w:szCs w:val="25"/>
              </w:rPr>
              <w:t>)</w:t>
            </w:r>
          </w:p>
        </w:tc>
        <w:tc>
          <w:tcPr>
            <w:tcW w:w="2268" w:type="dxa"/>
            <w:vAlign w:val="center"/>
          </w:tcPr>
          <w:p w14:paraId="0BBDD38E" w14:textId="77777777" w:rsidR="00D31A50" w:rsidRPr="0060625F" w:rsidRDefault="00D31A50" w:rsidP="00E5636E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</w:tbl>
    <w:p w14:paraId="4E804EB2" w14:textId="77777777" w:rsidR="005A4A89" w:rsidRPr="00B914F6" w:rsidRDefault="005A4A89" w:rsidP="005A4A89">
      <w:pPr>
        <w:rPr>
          <w:sz w:val="25"/>
          <w:szCs w:val="25"/>
        </w:rPr>
      </w:pPr>
    </w:p>
    <w:p w14:paraId="2B57E007" w14:textId="77777777" w:rsidR="003F3901" w:rsidRPr="00B914F6" w:rsidRDefault="005A4A89" w:rsidP="00B914F6">
      <w:pPr>
        <w:keepNext/>
        <w:spacing w:after="240"/>
        <w:jc w:val="both"/>
        <w:rPr>
          <w:sz w:val="25"/>
          <w:szCs w:val="25"/>
        </w:rPr>
      </w:pPr>
      <w:r w:rsidRPr="00B914F6">
        <w:rPr>
          <w:sz w:val="25"/>
          <w:szCs w:val="25"/>
        </w:rPr>
        <w:lastRenderedPageBreak/>
        <w:t>19.</w:t>
      </w:r>
      <w:r w:rsidRPr="00B914F6">
        <w:rPr>
          <w:sz w:val="25"/>
          <w:szCs w:val="25"/>
          <w:lang w:val="en-US"/>
        </w:rPr>
        <w:t> </w:t>
      </w:r>
      <w:r w:rsidR="003F3901" w:rsidRPr="00B914F6">
        <w:rPr>
          <w:sz w:val="25"/>
          <w:szCs w:val="25"/>
        </w:rPr>
        <w:t>Основные потоки бюджетных средств в региональном концессионном проекте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446"/>
        <w:gridCol w:w="1446"/>
        <w:gridCol w:w="1446"/>
        <w:gridCol w:w="1446"/>
      </w:tblGrid>
      <w:tr w:rsidR="003F3901" w:rsidRPr="00B914F6" w14:paraId="7CEEC55B" w14:textId="77777777" w:rsidTr="00334641">
        <w:trPr>
          <w:jc w:val="center"/>
        </w:trPr>
        <w:tc>
          <w:tcPr>
            <w:tcW w:w="567" w:type="dxa"/>
            <w:vMerge w:val="restart"/>
          </w:tcPr>
          <w:p w14:paraId="653A2C74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№</w:t>
            </w:r>
            <w:r w:rsidRPr="00B914F6">
              <w:rPr>
                <w:sz w:val="25"/>
                <w:szCs w:val="25"/>
              </w:rPr>
              <w:br/>
              <w:t>п/п</w:t>
            </w:r>
          </w:p>
        </w:tc>
        <w:tc>
          <w:tcPr>
            <w:tcW w:w="3572" w:type="dxa"/>
            <w:vMerge w:val="restart"/>
          </w:tcPr>
          <w:p w14:paraId="03C85C06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Показатель</w:t>
            </w:r>
          </w:p>
        </w:tc>
        <w:tc>
          <w:tcPr>
            <w:tcW w:w="5783" w:type="dxa"/>
            <w:gridSpan w:val="4"/>
          </w:tcPr>
          <w:p w14:paraId="387F0BA7" w14:textId="0F5C8692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 xml:space="preserve">Денежные потоки бюджетных средств, </w:t>
            </w:r>
            <w:r w:rsidR="00334641">
              <w:rPr>
                <w:sz w:val="25"/>
                <w:szCs w:val="25"/>
              </w:rPr>
              <w:br/>
            </w:r>
            <w:r w:rsidRPr="00B914F6">
              <w:rPr>
                <w:sz w:val="25"/>
                <w:szCs w:val="25"/>
              </w:rPr>
              <w:t>млн рублей</w:t>
            </w:r>
          </w:p>
        </w:tc>
      </w:tr>
      <w:tr w:rsidR="003F3901" w:rsidRPr="00B914F6" w14:paraId="5E2A08AF" w14:textId="77777777" w:rsidTr="00334641">
        <w:trPr>
          <w:jc w:val="center"/>
        </w:trPr>
        <w:tc>
          <w:tcPr>
            <w:tcW w:w="567" w:type="dxa"/>
            <w:vMerge/>
          </w:tcPr>
          <w:p w14:paraId="6F161D08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3572" w:type="dxa"/>
            <w:vMerge/>
          </w:tcPr>
          <w:p w14:paraId="3E64A82E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</w:tcPr>
          <w:p w14:paraId="3694B252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Год начала реализации проекта</w:t>
            </w:r>
          </w:p>
        </w:tc>
        <w:tc>
          <w:tcPr>
            <w:tcW w:w="1446" w:type="dxa"/>
          </w:tcPr>
          <w:p w14:paraId="0189C3D1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…</w:t>
            </w:r>
          </w:p>
        </w:tc>
        <w:tc>
          <w:tcPr>
            <w:tcW w:w="1446" w:type="dxa"/>
          </w:tcPr>
          <w:p w14:paraId="1D29DC1B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Последний год реализации проекта</w:t>
            </w:r>
          </w:p>
        </w:tc>
        <w:tc>
          <w:tcPr>
            <w:tcW w:w="1446" w:type="dxa"/>
          </w:tcPr>
          <w:p w14:paraId="69EDAD9B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Всего, за все время реализации проекта</w:t>
            </w:r>
          </w:p>
        </w:tc>
      </w:tr>
      <w:tr w:rsidR="003F3901" w:rsidRPr="00B914F6" w14:paraId="6B1A78D7" w14:textId="77777777" w:rsidTr="00334641">
        <w:trPr>
          <w:jc w:val="center"/>
        </w:trPr>
        <w:tc>
          <w:tcPr>
            <w:tcW w:w="567" w:type="dxa"/>
            <w:vAlign w:val="center"/>
          </w:tcPr>
          <w:p w14:paraId="0D9BFCFD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1</w:t>
            </w:r>
          </w:p>
        </w:tc>
        <w:tc>
          <w:tcPr>
            <w:tcW w:w="3572" w:type="dxa"/>
            <w:vAlign w:val="center"/>
          </w:tcPr>
          <w:p w14:paraId="34454077" w14:textId="0EE8BF92" w:rsidR="003F3901" w:rsidRPr="00B914F6" w:rsidRDefault="003F3901" w:rsidP="00334641">
            <w:pPr>
              <w:keepNext/>
              <w:keepLines/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 xml:space="preserve">Государственная поддержка </w:t>
            </w:r>
            <w:r w:rsidR="000753EE">
              <w:rPr>
                <w:sz w:val="25"/>
                <w:szCs w:val="25"/>
              </w:rPr>
              <w:br/>
            </w:r>
            <w:r w:rsidRPr="00B914F6">
              <w:rPr>
                <w:sz w:val="25"/>
                <w:szCs w:val="25"/>
              </w:rPr>
              <w:t>на инвестиционной стадии</w:t>
            </w:r>
          </w:p>
        </w:tc>
        <w:tc>
          <w:tcPr>
            <w:tcW w:w="1446" w:type="dxa"/>
            <w:vAlign w:val="center"/>
          </w:tcPr>
          <w:p w14:paraId="5FC6E4CD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6C4488ED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1C45E0FD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3FD50B2C" w14:textId="77777777" w:rsidR="003F3901" w:rsidRPr="00B914F6" w:rsidRDefault="003F3901" w:rsidP="00334641">
            <w:pPr>
              <w:keepNext/>
              <w:keepLines/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B914F6" w14:paraId="2F00ECC3" w14:textId="77777777" w:rsidTr="00334641">
        <w:trPr>
          <w:jc w:val="center"/>
        </w:trPr>
        <w:tc>
          <w:tcPr>
            <w:tcW w:w="567" w:type="dxa"/>
            <w:vAlign w:val="center"/>
          </w:tcPr>
          <w:p w14:paraId="719AB27C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2</w:t>
            </w:r>
          </w:p>
        </w:tc>
        <w:tc>
          <w:tcPr>
            <w:tcW w:w="3572" w:type="dxa"/>
            <w:vAlign w:val="center"/>
          </w:tcPr>
          <w:p w14:paraId="56BE2BEB" w14:textId="77777777" w:rsidR="003F3901" w:rsidRPr="00B914F6" w:rsidRDefault="003F3901" w:rsidP="00334641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Расходы регионального бюджета на инвестиционной стадии</w:t>
            </w:r>
          </w:p>
        </w:tc>
        <w:tc>
          <w:tcPr>
            <w:tcW w:w="1446" w:type="dxa"/>
            <w:vAlign w:val="center"/>
          </w:tcPr>
          <w:p w14:paraId="58A7AD5D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33B29E34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666C0D6D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5A4BF4F3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B914F6" w14:paraId="75B6C4FD" w14:textId="77777777" w:rsidTr="00334641">
        <w:trPr>
          <w:jc w:val="center"/>
        </w:trPr>
        <w:tc>
          <w:tcPr>
            <w:tcW w:w="567" w:type="dxa"/>
            <w:vAlign w:val="center"/>
          </w:tcPr>
          <w:p w14:paraId="5187D08D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3</w:t>
            </w:r>
          </w:p>
        </w:tc>
        <w:tc>
          <w:tcPr>
            <w:tcW w:w="3572" w:type="dxa"/>
            <w:vAlign w:val="center"/>
          </w:tcPr>
          <w:p w14:paraId="625897A6" w14:textId="77777777" w:rsidR="003F3901" w:rsidRPr="00B914F6" w:rsidRDefault="003F3901" w:rsidP="00334641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Расходы регионального бюджета на эксплуатационной стадии</w:t>
            </w:r>
          </w:p>
        </w:tc>
        <w:tc>
          <w:tcPr>
            <w:tcW w:w="1446" w:type="dxa"/>
            <w:vAlign w:val="center"/>
          </w:tcPr>
          <w:p w14:paraId="7BBEA0C1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5B2A0A11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76D1150D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4E217C9F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B914F6" w14:paraId="04F2D668" w14:textId="77777777" w:rsidTr="00334641">
        <w:trPr>
          <w:jc w:val="center"/>
        </w:trPr>
        <w:tc>
          <w:tcPr>
            <w:tcW w:w="567" w:type="dxa"/>
            <w:vAlign w:val="center"/>
          </w:tcPr>
          <w:p w14:paraId="7FB006F5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4</w:t>
            </w:r>
          </w:p>
        </w:tc>
        <w:tc>
          <w:tcPr>
            <w:tcW w:w="3572" w:type="dxa"/>
            <w:vAlign w:val="center"/>
          </w:tcPr>
          <w:p w14:paraId="1F07D852" w14:textId="77777777" w:rsidR="003F3901" w:rsidRPr="00B914F6" w:rsidRDefault="003F3901" w:rsidP="00334641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Доходы регионального бюджета на эксплуатационной стадии</w:t>
            </w:r>
          </w:p>
        </w:tc>
        <w:tc>
          <w:tcPr>
            <w:tcW w:w="1446" w:type="dxa"/>
            <w:vAlign w:val="center"/>
          </w:tcPr>
          <w:p w14:paraId="0B028A40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7B7E5F29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3A15A4A7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6B5A5EC7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3F3901" w:rsidRPr="00B914F6" w14:paraId="7ABF67C0" w14:textId="77777777" w:rsidTr="00334641">
        <w:trPr>
          <w:jc w:val="center"/>
        </w:trPr>
        <w:tc>
          <w:tcPr>
            <w:tcW w:w="567" w:type="dxa"/>
            <w:vAlign w:val="center"/>
          </w:tcPr>
          <w:p w14:paraId="73180CA6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3572" w:type="dxa"/>
            <w:vAlign w:val="center"/>
          </w:tcPr>
          <w:p w14:paraId="7CAA3755" w14:textId="77777777" w:rsidR="003F3901" w:rsidRPr="00B914F6" w:rsidRDefault="003F3901" w:rsidP="00334641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B914F6">
              <w:rPr>
                <w:sz w:val="25"/>
                <w:szCs w:val="25"/>
              </w:rPr>
              <w:t>Всего</w:t>
            </w:r>
          </w:p>
        </w:tc>
        <w:tc>
          <w:tcPr>
            <w:tcW w:w="1446" w:type="dxa"/>
            <w:vAlign w:val="center"/>
          </w:tcPr>
          <w:p w14:paraId="2919C1F9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5C333E4E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34EA0FCD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46" w:type="dxa"/>
            <w:vAlign w:val="center"/>
          </w:tcPr>
          <w:p w14:paraId="126D00AB" w14:textId="77777777" w:rsidR="003F3901" w:rsidRPr="00B914F6" w:rsidRDefault="003F3901" w:rsidP="00334641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</w:tbl>
    <w:p w14:paraId="1BFC2378" w14:textId="77777777" w:rsidR="0072786B" w:rsidRPr="000753EE" w:rsidRDefault="0072786B" w:rsidP="0072786B">
      <w:pPr>
        <w:rPr>
          <w:sz w:val="25"/>
          <w:szCs w:val="25"/>
        </w:rPr>
      </w:pPr>
    </w:p>
    <w:p w14:paraId="32E969AB" w14:textId="34B1F24F" w:rsidR="003F3901" w:rsidRPr="000753EE" w:rsidRDefault="0072786B" w:rsidP="000753EE">
      <w:pPr>
        <w:spacing w:after="240"/>
        <w:jc w:val="both"/>
        <w:rPr>
          <w:sz w:val="25"/>
          <w:szCs w:val="25"/>
        </w:rPr>
      </w:pPr>
      <w:r w:rsidRPr="000753EE">
        <w:rPr>
          <w:sz w:val="25"/>
          <w:szCs w:val="25"/>
        </w:rPr>
        <w:t>20.</w:t>
      </w:r>
      <w:r w:rsidRPr="000753EE">
        <w:rPr>
          <w:sz w:val="25"/>
          <w:szCs w:val="25"/>
          <w:lang w:val="en-US"/>
        </w:rPr>
        <w:t> </w:t>
      </w:r>
      <w:r w:rsidR="003F3901" w:rsidRPr="000753EE">
        <w:rPr>
          <w:sz w:val="25"/>
          <w:szCs w:val="25"/>
        </w:rPr>
        <w:t xml:space="preserve">Сведения об интегральной оценке регионального концессионного проекта, </w:t>
      </w:r>
      <w:r w:rsidR="000753EE">
        <w:rPr>
          <w:sz w:val="25"/>
          <w:szCs w:val="25"/>
        </w:rPr>
        <w:br/>
      </w:r>
      <w:r w:rsidR="003F3901" w:rsidRPr="000753EE">
        <w:rPr>
          <w:sz w:val="25"/>
          <w:szCs w:val="25"/>
        </w:rPr>
        <w:t>рассчитанной инициатором проекта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405"/>
        <w:gridCol w:w="1531"/>
        <w:gridCol w:w="1418"/>
      </w:tblGrid>
      <w:tr w:rsidR="003F3901" w:rsidRPr="002C5AB6" w14:paraId="6BCD372D" w14:textId="77777777" w:rsidTr="00317860">
        <w:trPr>
          <w:tblHeader/>
          <w:jc w:val="center"/>
        </w:trPr>
        <w:tc>
          <w:tcPr>
            <w:tcW w:w="567" w:type="dxa"/>
          </w:tcPr>
          <w:p w14:paraId="3F878C01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№</w:t>
            </w:r>
            <w:r w:rsidRPr="002C5AB6">
              <w:rPr>
                <w:sz w:val="25"/>
                <w:szCs w:val="25"/>
              </w:rPr>
              <w:br/>
              <w:t>п/п</w:t>
            </w:r>
          </w:p>
        </w:tc>
        <w:tc>
          <w:tcPr>
            <w:tcW w:w="6405" w:type="dxa"/>
          </w:tcPr>
          <w:p w14:paraId="4E12D5C2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Критерий</w:t>
            </w:r>
          </w:p>
        </w:tc>
        <w:tc>
          <w:tcPr>
            <w:tcW w:w="1531" w:type="dxa"/>
          </w:tcPr>
          <w:p w14:paraId="439F53AF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Балл по</w:t>
            </w:r>
            <w:r w:rsidRPr="002C5AB6">
              <w:rPr>
                <w:sz w:val="25"/>
                <w:szCs w:val="25"/>
              </w:rPr>
              <w:br/>
              <w:t>критерию</w:t>
            </w:r>
          </w:p>
        </w:tc>
        <w:tc>
          <w:tcPr>
            <w:tcW w:w="1417" w:type="dxa"/>
          </w:tcPr>
          <w:p w14:paraId="525A431B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 xml:space="preserve">Вес </w:t>
            </w:r>
            <w:r w:rsidR="0072786B" w:rsidRPr="002C5AB6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критерия</w:t>
            </w:r>
          </w:p>
        </w:tc>
      </w:tr>
      <w:tr w:rsidR="003F3901" w:rsidRPr="002C5AB6" w14:paraId="1FDE3EB8" w14:textId="77777777" w:rsidTr="00317860">
        <w:trPr>
          <w:jc w:val="center"/>
        </w:trPr>
        <w:tc>
          <w:tcPr>
            <w:tcW w:w="567" w:type="dxa"/>
            <w:vAlign w:val="center"/>
          </w:tcPr>
          <w:p w14:paraId="3ACAA76B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1</w:t>
            </w:r>
          </w:p>
        </w:tc>
        <w:tc>
          <w:tcPr>
            <w:tcW w:w="6405" w:type="dxa"/>
            <w:vAlign w:val="center"/>
          </w:tcPr>
          <w:p w14:paraId="0B858745" w14:textId="358CC175" w:rsidR="003F3901" w:rsidRPr="002C5AB6" w:rsidRDefault="003F3901" w:rsidP="00EC066B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Прирост протяженности автомобильных дорог</w:t>
            </w:r>
            <w:r w:rsidR="002C5AB6">
              <w:rPr>
                <w:sz w:val="25"/>
                <w:szCs w:val="25"/>
              </w:rPr>
              <w:br/>
            </w:r>
            <w:r w:rsidR="00CF6F4D" w:rsidRPr="002C5AB6">
              <w:rPr>
                <w:sz w:val="25"/>
                <w:szCs w:val="25"/>
              </w:rPr>
              <w:t>общего пользования </w:t>
            </w:r>
            <w:r w:rsidR="00273CDC">
              <w:rPr>
                <w:sz w:val="25"/>
                <w:szCs w:val="25"/>
              </w:rPr>
              <w:t>*</w:t>
            </w:r>
            <w:r w:rsidRPr="002C5AB6">
              <w:rPr>
                <w:sz w:val="25"/>
                <w:szCs w:val="25"/>
              </w:rPr>
              <w:t>/Прогнозная интенсивность</w:t>
            </w:r>
            <w:r w:rsidR="00EC066B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движения по искусс</w:t>
            </w:r>
            <w:r w:rsidR="00CF6F4D" w:rsidRPr="002C5AB6">
              <w:rPr>
                <w:sz w:val="25"/>
                <w:szCs w:val="25"/>
              </w:rPr>
              <w:t>твенному дорожному сооружению </w:t>
            </w:r>
            <w:r w:rsidR="00273CDC">
              <w:rPr>
                <w:sz w:val="25"/>
                <w:szCs w:val="25"/>
              </w:rPr>
              <w:t>**</w:t>
            </w:r>
          </w:p>
        </w:tc>
        <w:tc>
          <w:tcPr>
            <w:tcW w:w="1531" w:type="dxa"/>
            <w:vAlign w:val="center"/>
          </w:tcPr>
          <w:p w14:paraId="1CA31BEA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38729C2D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0,10</w:t>
            </w:r>
          </w:p>
        </w:tc>
      </w:tr>
      <w:tr w:rsidR="003F3901" w:rsidRPr="002C5AB6" w14:paraId="7BAB4145" w14:textId="77777777" w:rsidTr="00317860">
        <w:trPr>
          <w:jc w:val="center"/>
        </w:trPr>
        <w:tc>
          <w:tcPr>
            <w:tcW w:w="567" w:type="dxa"/>
            <w:vAlign w:val="center"/>
          </w:tcPr>
          <w:p w14:paraId="2C18E08D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2</w:t>
            </w:r>
          </w:p>
        </w:tc>
        <w:tc>
          <w:tcPr>
            <w:tcW w:w="6405" w:type="dxa"/>
            <w:vAlign w:val="center"/>
          </w:tcPr>
          <w:p w14:paraId="516B548B" w14:textId="69A8E2CA" w:rsidR="003F3901" w:rsidRPr="002C5AB6" w:rsidRDefault="003F3901" w:rsidP="00EC066B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Снижение доли протяженности автомобильных дорог общего пользования, обслуживающих движение</w:t>
            </w:r>
            <w:r w:rsidR="002C5AB6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в режиме перегрузки, в общей протяженности автомобильных до</w:t>
            </w:r>
            <w:r w:rsidR="008674BB" w:rsidRPr="002C5AB6">
              <w:rPr>
                <w:sz w:val="25"/>
                <w:szCs w:val="25"/>
              </w:rPr>
              <w:t>рог общего пользования </w:t>
            </w:r>
            <w:r w:rsidR="00273CDC">
              <w:rPr>
                <w:sz w:val="25"/>
                <w:szCs w:val="25"/>
              </w:rPr>
              <w:t>***</w:t>
            </w:r>
          </w:p>
        </w:tc>
        <w:tc>
          <w:tcPr>
            <w:tcW w:w="1531" w:type="dxa"/>
            <w:vAlign w:val="center"/>
          </w:tcPr>
          <w:p w14:paraId="1D9731BD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4C5BDFF3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0,15</w:t>
            </w:r>
          </w:p>
        </w:tc>
      </w:tr>
      <w:tr w:rsidR="003F3901" w:rsidRPr="002C5AB6" w14:paraId="76ABBAD6" w14:textId="77777777" w:rsidTr="00317860">
        <w:trPr>
          <w:jc w:val="center"/>
        </w:trPr>
        <w:tc>
          <w:tcPr>
            <w:tcW w:w="567" w:type="dxa"/>
            <w:vAlign w:val="center"/>
          </w:tcPr>
          <w:p w14:paraId="73F3E5A8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3</w:t>
            </w:r>
          </w:p>
        </w:tc>
        <w:tc>
          <w:tcPr>
            <w:tcW w:w="6405" w:type="dxa"/>
            <w:vAlign w:val="center"/>
          </w:tcPr>
          <w:p w14:paraId="6EBE45F4" w14:textId="77777777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Степень готовности регионального концессионного проекта ***</w:t>
            </w:r>
          </w:p>
        </w:tc>
        <w:tc>
          <w:tcPr>
            <w:tcW w:w="1531" w:type="dxa"/>
            <w:vAlign w:val="center"/>
          </w:tcPr>
          <w:p w14:paraId="148E9F73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3E87B15B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0,05</w:t>
            </w:r>
          </w:p>
        </w:tc>
      </w:tr>
      <w:tr w:rsidR="003F3901" w:rsidRPr="002C5AB6" w14:paraId="2E008F05" w14:textId="77777777" w:rsidTr="00317860">
        <w:trPr>
          <w:jc w:val="center"/>
        </w:trPr>
        <w:tc>
          <w:tcPr>
            <w:tcW w:w="567" w:type="dxa"/>
            <w:vAlign w:val="center"/>
          </w:tcPr>
          <w:p w14:paraId="352B8839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4</w:t>
            </w:r>
          </w:p>
        </w:tc>
        <w:tc>
          <w:tcPr>
            <w:tcW w:w="6405" w:type="dxa"/>
            <w:vAlign w:val="center"/>
          </w:tcPr>
          <w:p w14:paraId="6215BC82" w14:textId="0F29DE7D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Обеспечение финансовой эффективности</w:t>
            </w:r>
            <w:r w:rsidR="00B83F90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регионального концессионного проекта ***</w:t>
            </w:r>
          </w:p>
        </w:tc>
        <w:tc>
          <w:tcPr>
            <w:tcW w:w="1531" w:type="dxa"/>
            <w:vAlign w:val="center"/>
          </w:tcPr>
          <w:p w14:paraId="76EDC434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1A8CFE32" w14:textId="77777777" w:rsidR="003F3901" w:rsidRPr="002C5AB6" w:rsidRDefault="00CF6F4D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0,05</w:t>
            </w:r>
          </w:p>
        </w:tc>
      </w:tr>
      <w:tr w:rsidR="003F3901" w:rsidRPr="002C5AB6" w14:paraId="7DC0B2B7" w14:textId="77777777" w:rsidTr="00317860">
        <w:trPr>
          <w:jc w:val="center"/>
        </w:trPr>
        <w:tc>
          <w:tcPr>
            <w:tcW w:w="567" w:type="dxa"/>
            <w:vAlign w:val="center"/>
          </w:tcPr>
          <w:p w14:paraId="667B77E6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5</w:t>
            </w:r>
          </w:p>
        </w:tc>
        <w:tc>
          <w:tcPr>
            <w:tcW w:w="6405" w:type="dxa"/>
            <w:vAlign w:val="center"/>
          </w:tcPr>
          <w:p w14:paraId="29B39E87" w14:textId="15D7F5EE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Обеспечение бюджетной эффективности</w:t>
            </w:r>
            <w:r w:rsidR="00B83F90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регионального концессионного проекта ***</w:t>
            </w:r>
          </w:p>
        </w:tc>
        <w:tc>
          <w:tcPr>
            <w:tcW w:w="1531" w:type="dxa"/>
            <w:vAlign w:val="center"/>
          </w:tcPr>
          <w:p w14:paraId="6AD57110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195F72B8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0,15</w:t>
            </w:r>
          </w:p>
        </w:tc>
      </w:tr>
      <w:tr w:rsidR="003F3901" w:rsidRPr="002C5AB6" w14:paraId="07586656" w14:textId="77777777" w:rsidTr="00317860">
        <w:trPr>
          <w:jc w:val="center"/>
        </w:trPr>
        <w:tc>
          <w:tcPr>
            <w:tcW w:w="567" w:type="dxa"/>
            <w:vAlign w:val="center"/>
          </w:tcPr>
          <w:p w14:paraId="64950752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6</w:t>
            </w:r>
          </w:p>
        </w:tc>
        <w:tc>
          <w:tcPr>
            <w:tcW w:w="6405" w:type="dxa"/>
            <w:vAlign w:val="center"/>
          </w:tcPr>
          <w:p w14:paraId="4446C3E8" w14:textId="77777777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Обеспечение социально-экономической эффективности регионального концессионного проекта ***</w:t>
            </w:r>
          </w:p>
        </w:tc>
        <w:tc>
          <w:tcPr>
            <w:tcW w:w="1531" w:type="dxa"/>
            <w:vAlign w:val="center"/>
          </w:tcPr>
          <w:p w14:paraId="69D6836E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657CFF3B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0,15</w:t>
            </w:r>
          </w:p>
        </w:tc>
      </w:tr>
      <w:tr w:rsidR="003F3901" w:rsidRPr="002C5AB6" w14:paraId="3DDE5E43" w14:textId="77777777" w:rsidTr="00317860">
        <w:trPr>
          <w:jc w:val="center"/>
        </w:trPr>
        <w:tc>
          <w:tcPr>
            <w:tcW w:w="567" w:type="dxa"/>
            <w:vAlign w:val="center"/>
          </w:tcPr>
          <w:p w14:paraId="655A93EF" w14:textId="77777777" w:rsidR="003F3901" w:rsidRPr="002C5AB6" w:rsidRDefault="003F3901" w:rsidP="00B77902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6405" w:type="dxa"/>
            <w:vAlign w:val="center"/>
          </w:tcPr>
          <w:p w14:paraId="5EEA157C" w14:textId="77777777" w:rsidR="003F3901" w:rsidRPr="002C5AB6" w:rsidRDefault="003F3901" w:rsidP="00B77902">
            <w:pPr>
              <w:keepNext/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Снижение доли государственной поддержки ***</w:t>
            </w:r>
          </w:p>
        </w:tc>
        <w:tc>
          <w:tcPr>
            <w:tcW w:w="1531" w:type="dxa"/>
            <w:vAlign w:val="center"/>
          </w:tcPr>
          <w:p w14:paraId="554711D5" w14:textId="77777777" w:rsidR="003F3901" w:rsidRPr="002C5AB6" w:rsidRDefault="003F3901" w:rsidP="00B77902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14:paraId="228405C7" w14:textId="77777777" w:rsidR="003F3901" w:rsidRPr="002C5AB6" w:rsidRDefault="003F3901" w:rsidP="00B77902">
            <w:pPr>
              <w:keepNext/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0,20</w:t>
            </w:r>
          </w:p>
        </w:tc>
      </w:tr>
      <w:tr w:rsidR="003F3901" w:rsidRPr="002C5AB6" w14:paraId="32C31807" w14:textId="77777777" w:rsidTr="00317860">
        <w:trPr>
          <w:jc w:val="center"/>
        </w:trPr>
        <w:tc>
          <w:tcPr>
            <w:tcW w:w="567" w:type="dxa"/>
            <w:vAlign w:val="center"/>
          </w:tcPr>
          <w:p w14:paraId="16D3084F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8</w:t>
            </w:r>
          </w:p>
        </w:tc>
        <w:tc>
          <w:tcPr>
            <w:tcW w:w="6405" w:type="dxa"/>
            <w:vAlign w:val="center"/>
          </w:tcPr>
          <w:p w14:paraId="38F27B9E" w14:textId="77777777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Увеличение доли внебюджетного финансирования ***</w:t>
            </w:r>
          </w:p>
        </w:tc>
        <w:tc>
          <w:tcPr>
            <w:tcW w:w="1531" w:type="dxa"/>
            <w:vAlign w:val="center"/>
          </w:tcPr>
          <w:p w14:paraId="497D29B9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14:paraId="61B6896D" w14:textId="77777777" w:rsidR="003F3901" w:rsidRPr="002C5AB6" w:rsidRDefault="00212DDC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0,05</w:t>
            </w:r>
          </w:p>
        </w:tc>
      </w:tr>
      <w:tr w:rsidR="0072786B" w:rsidRPr="002C5AB6" w14:paraId="72F07189" w14:textId="77777777" w:rsidTr="00317860">
        <w:trPr>
          <w:jc w:val="center"/>
        </w:trPr>
        <w:tc>
          <w:tcPr>
            <w:tcW w:w="567" w:type="dxa"/>
            <w:vAlign w:val="center"/>
          </w:tcPr>
          <w:p w14:paraId="017DA0EF" w14:textId="77777777" w:rsidR="0072786B" w:rsidRPr="002C5AB6" w:rsidRDefault="0072786B" w:rsidP="002C5AB6">
            <w:pPr>
              <w:spacing w:before="100" w:after="100"/>
              <w:jc w:val="center"/>
              <w:rPr>
                <w:sz w:val="25"/>
                <w:szCs w:val="25"/>
                <w:lang w:val="en-US"/>
              </w:rPr>
            </w:pPr>
            <w:r w:rsidRPr="002C5AB6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6405" w:type="dxa"/>
            <w:vAlign w:val="center"/>
          </w:tcPr>
          <w:p w14:paraId="4B93A2E0" w14:textId="0A7CB4D0" w:rsidR="0072786B" w:rsidRPr="002C5AB6" w:rsidRDefault="00CF6F4D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Сниже</w:t>
            </w:r>
            <w:r w:rsidR="006A6392" w:rsidRPr="002C5AB6">
              <w:rPr>
                <w:sz w:val="25"/>
                <w:szCs w:val="25"/>
              </w:rPr>
              <w:t>ние доли финансирования за счет</w:t>
            </w:r>
            <w:r w:rsidRPr="002C5AB6">
              <w:rPr>
                <w:sz w:val="25"/>
                <w:szCs w:val="25"/>
              </w:rPr>
              <w:t xml:space="preserve"> средств</w:t>
            </w:r>
            <w:r w:rsidR="00B83F90">
              <w:rPr>
                <w:sz w:val="25"/>
                <w:szCs w:val="25"/>
              </w:rPr>
              <w:br/>
            </w:r>
            <w:r w:rsidRPr="002C5AB6">
              <w:rPr>
                <w:sz w:val="25"/>
                <w:szCs w:val="25"/>
              </w:rPr>
              <w:t>бюджета субъекта Российской Федерации ***</w:t>
            </w:r>
          </w:p>
        </w:tc>
        <w:tc>
          <w:tcPr>
            <w:tcW w:w="1531" w:type="dxa"/>
            <w:vAlign w:val="center"/>
          </w:tcPr>
          <w:p w14:paraId="79DC521A" w14:textId="77777777" w:rsidR="0072786B" w:rsidRPr="002C5AB6" w:rsidRDefault="0072786B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14:paraId="144695E0" w14:textId="77777777" w:rsidR="0072786B" w:rsidRPr="002C5AB6" w:rsidRDefault="00CF6F4D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0,05</w:t>
            </w:r>
          </w:p>
        </w:tc>
      </w:tr>
      <w:tr w:rsidR="0072786B" w:rsidRPr="002C5AB6" w14:paraId="09CBD4A4" w14:textId="77777777" w:rsidTr="00317860">
        <w:trPr>
          <w:jc w:val="center"/>
        </w:trPr>
        <w:tc>
          <w:tcPr>
            <w:tcW w:w="567" w:type="dxa"/>
            <w:vAlign w:val="center"/>
          </w:tcPr>
          <w:p w14:paraId="0D4099B2" w14:textId="77777777" w:rsidR="0072786B" w:rsidRPr="002C5AB6" w:rsidRDefault="0072786B" w:rsidP="002C5AB6">
            <w:pPr>
              <w:spacing w:before="100" w:after="100"/>
              <w:jc w:val="center"/>
              <w:rPr>
                <w:sz w:val="25"/>
                <w:szCs w:val="25"/>
                <w:lang w:val="en-US"/>
              </w:rPr>
            </w:pPr>
            <w:r w:rsidRPr="002C5AB6">
              <w:rPr>
                <w:sz w:val="25"/>
                <w:szCs w:val="25"/>
                <w:lang w:val="en-US"/>
              </w:rPr>
              <w:t>10</w:t>
            </w:r>
          </w:p>
        </w:tc>
        <w:tc>
          <w:tcPr>
            <w:tcW w:w="6405" w:type="dxa"/>
            <w:vAlign w:val="center"/>
          </w:tcPr>
          <w:p w14:paraId="0254FE23" w14:textId="6D314057" w:rsidR="0072786B" w:rsidRPr="002C5AB6" w:rsidRDefault="00CF6F4D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Снижение средневзвешенной стоимости капитала ***</w:t>
            </w:r>
          </w:p>
        </w:tc>
        <w:tc>
          <w:tcPr>
            <w:tcW w:w="1531" w:type="dxa"/>
            <w:vAlign w:val="center"/>
          </w:tcPr>
          <w:p w14:paraId="11A6283C" w14:textId="77777777" w:rsidR="0072786B" w:rsidRPr="002C5AB6" w:rsidRDefault="0072786B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14:paraId="2E623D06" w14:textId="77777777" w:rsidR="0072786B" w:rsidRPr="002C5AB6" w:rsidRDefault="00CF6F4D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0,05</w:t>
            </w:r>
          </w:p>
        </w:tc>
      </w:tr>
      <w:tr w:rsidR="003F3901" w:rsidRPr="002C5AB6" w14:paraId="3ACC9A49" w14:textId="77777777" w:rsidTr="00317860">
        <w:trPr>
          <w:jc w:val="center"/>
        </w:trPr>
        <w:tc>
          <w:tcPr>
            <w:tcW w:w="567" w:type="dxa"/>
            <w:vAlign w:val="center"/>
          </w:tcPr>
          <w:p w14:paraId="6BA959AA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6405" w:type="dxa"/>
            <w:vAlign w:val="center"/>
          </w:tcPr>
          <w:p w14:paraId="5AE1B08A" w14:textId="77777777" w:rsidR="003F3901" w:rsidRPr="002C5AB6" w:rsidRDefault="003F3901" w:rsidP="002C5AB6">
            <w:pPr>
              <w:spacing w:before="100" w:after="100"/>
              <w:ind w:left="57" w:right="57"/>
              <w:jc w:val="both"/>
              <w:rPr>
                <w:sz w:val="25"/>
                <w:szCs w:val="25"/>
              </w:rPr>
            </w:pPr>
            <w:r w:rsidRPr="002C5AB6">
              <w:rPr>
                <w:sz w:val="25"/>
                <w:szCs w:val="25"/>
              </w:rPr>
              <w:t>Интегральная оценка регионального концессионного проекта</w:t>
            </w:r>
          </w:p>
        </w:tc>
        <w:tc>
          <w:tcPr>
            <w:tcW w:w="2949" w:type="dxa"/>
            <w:gridSpan w:val="2"/>
            <w:vAlign w:val="center"/>
          </w:tcPr>
          <w:p w14:paraId="1F3E799F" w14:textId="77777777" w:rsidR="003F3901" w:rsidRPr="002C5AB6" w:rsidRDefault="003F3901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</w:tr>
      <w:tr w:rsidR="00B83F90" w:rsidRPr="002C5AB6" w14:paraId="2CE5CB54" w14:textId="77777777" w:rsidTr="00317860">
        <w:trPr>
          <w:jc w:val="center"/>
        </w:trPr>
        <w:tc>
          <w:tcPr>
            <w:tcW w:w="567" w:type="dxa"/>
            <w:vAlign w:val="center"/>
          </w:tcPr>
          <w:p w14:paraId="38298D4D" w14:textId="77777777" w:rsidR="00B83F90" w:rsidRPr="00317860" w:rsidRDefault="00B83F90" w:rsidP="002C5AB6">
            <w:pPr>
              <w:spacing w:before="100" w:after="100"/>
              <w:jc w:val="center"/>
              <w:rPr>
                <w:sz w:val="25"/>
                <w:szCs w:val="25"/>
              </w:rPr>
            </w:pPr>
          </w:p>
        </w:tc>
        <w:tc>
          <w:tcPr>
            <w:tcW w:w="9354" w:type="dxa"/>
            <w:gridSpan w:val="3"/>
          </w:tcPr>
          <w:p w14:paraId="7D7F0FE0" w14:textId="21219A37" w:rsidR="00B83F90" w:rsidRDefault="00B83F90" w:rsidP="00B83F90">
            <w:pPr>
              <w:spacing w:before="100"/>
              <w:ind w:left="57" w:right="57" w:firstLine="624"/>
              <w:jc w:val="both"/>
              <w:rPr>
                <w:sz w:val="24"/>
                <w:szCs w:val="24"/>
              </w:rPr>
            </w:pPr>
            <w:r w:rsidRPr="00B83F90">
              <w:rPr>
                <w:sz w:val="24"/>
                <w:szCs w:val="24"/>
              </w:rPr>
              <w:t>* Рассчитывается в случае, если реализуется региональный концессионный</w:t>
            </w:r>
            <w:r>
              <w:rPr>
                <w:sz w:val="24"/>
                <w:szCs w:val="24"/>
              </w:rPr>
              <w:br/>
            </w:r>
            <w:r w:rsidRPr="00B83F90">
              <w:rPr>
                <w:sz w:val="24"/>
                <w:szCs w:val="24"/>
              </w:rPr>
              <w:t>проект в отношении автомобильной дороги.</w:t>
            </w:r>
          </w:p>
          <w:p w14:paraId="44E85266" w14:textId="46B903FC" w:rsidR="00B83F90" w:rsidRDefault="00B83F90" w:rsidP="00B83F90">
            <w:pPr>
              <w:ind w:left="57" w:right="57" w:firstLine="6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 </w:t>
            </w:r>
            <w:r w:rsidRPr="00B83F90">
              <w:rPr>
                <w:sz w:val="24"/>
                <w:szCs w:val="24"/>
              </w:rPr>
              <w:t>Рассчитывается в случае, если реализуется региональный концессионный</w:t>
            </w:r>
            <w:r>
              <w:rPr>
                <w:sz w:val="24"/>
                <w:szCs w:val="24"/>
              </w:rPr>
              <w:br/>
            </w:r>
            <w:r w:rsidRPr="00B83F90">
              <w:rPr>
                <w:sz w:val="24"/>
                <w:szCs w:val="24"/>
              </w:rPr>
              <w:t>проект в отношении искусственного дорожного сооружения.</w:t>
            </w:r>
          </w:p>
          <w:p w14:paraId="09EB8F51" w14:textId="50639958" w:rsidR="00B83F90" w:rsidRPr="00B83F90" w:rsidRDefault="00B83F90" w:rsidP="00B83F90">
            <w:pPr>
              <w:spacing w:after="240"/>
              <w:ind w:left="57" w:right="57" w:firstLine="6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 </w:t>
            </w:r>
            <w:r w:rsidRPr="00B83F90">
              <w:rPr>
                <w:sz w:val="24"/>
                <w:szCs w:val="24"/>
              </w:rPr>
              <w:t>Рассчитывается для любого регионального концессионного проекта.</w:t>
            </w:r>
          </w:p>
        </w:tc>
      </w:tr>
    </w:tbl>
    <w:p w14:paraId="5647ADF9" w14:textId="157E2CF7" w:rsidR="00CF6F4D" w:rsidRDefault="00CF6F4D" w:rsidP="00CF6F4D">
      <w:pPr>
        <w:rPr>
          <w:sz w:val="24"/>
          <w:szCs w:val="24"/>
        </w:rPr>
      </w:pPr>
    </w:p>
    <w:sectPr w:rsidR="00CF6F4D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C370" w14:textId="77777777" w:rsidR="002A7966" w:rsidRDefault="002A7966">
      <w:r>
        <w:separator/>
      </w:r>
    </w:p>
  </w:endnote>
  <w:endnote w:type="continuationSeparator" w:id="0">
    <w:p w14:paraId="5EB55075" w14:textId="77777777" w:rsidR="002A7966" w:rsidRDefault="002A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1AF0" w14:textId="77777777" w:rsidR="002A7966" w:rsidRDefault="002A7966">
      <w:r>
        <w:separator/>
      </w:r>
    </w:p>
  </w:footnote>
  <w:footnote w:type="continuationSeparator" w:id="0">
    <w:p w14:paraId="2E803200" w14:textId="77777777" w:rsidR="002A7966" w:rsidRDefault="002A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0A9D" w14:textId="77777777" w:rsidR="003F3901" w:rsidRDefault="003F390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1" w:hanging="248"/>
      </w:pPr>
      <w:rPr>
        <w:rFonts w:ascii="Times New Roman" w:hAnsi="Times New Roman" w:cs="Times New Roman"/>
        <w:b w:val="0"/>
        <w:bCs w:val="0"/>
        <w:w w:val="101"/>
        <w:sz w:val="27"/>
        <w:szCs w:val="27"/>
      </w:rPr>
    </w:lvl>
    <w:lvl w:ilvl="1">
      <w:numFmt w:val="bullet"/>
      <w:lvlText w:val="•"/>
      <w:lvlJc w:val="left"/>
      <w:pPr>
        <w:ind w:left="1151" w:hanging="248"/>
      </w:pPr>
    </w:lvl>
    <w:lvl w:ilvl="2">
      <w:numFmt w:val="bullet"/>
      <w:lvlText w:val="•"/>
      <w:lvlJc w:val="left"/>
      <w:pPr>
        <w:ind w:left="2171" w:hanging="248"/>
      </w:pPr>
    </w:lvl>
    <w:lvl w:ilvl="3">
      <w:numFmt w:val="bullet"/>
      <w:lvlText w:val="•"/>
      <w:lvlJc w:val="left"/>
      <w:pPr>
        <w:ind w:left="3192" w:hanging="248"/>
      </w:pPr>
    </w:lvl>
    <w:lvl w:ilvl="4">
      <w:numFmt w:val="bullet"/>
      <w:lvlText w:val="•"/>
      <w:lvlJc w:val="left"/>
      <w:pPr>
        <w:ind w:left="4212" w:hanging="248"/>
      </w:pPr>
    </w:lvl>
    <w:lvl w:ilvl="5">
      <w:numFmt w:val="bullet"/>
      <w:lvlText w:val="•"/>
      <w:lvlJc w:val="left"/>
      <w:pPr>
        <w:ind w:left="5232" w:hanging="248"/>
      </w:pPr>
    </w:lvl>
    <w:lvl w:ilvl="6">
      <w:numFmt w:val="bullet"/>
      <w:lvlText w:val="•"/>
      <w:lvlJc w:val="left"/>
      <w:pPr>
        <w:ind w:left="6253" w:hanging="248"/>
      </w:pPr>
    </w:lvl>
    <w:lvl w:ilvl="7">
      <w:numFmt w:val="bullet"/>
      <w:lvlText w:val="•"/>
      <w:lvlJc w:val="left"/>
      <w:pPr>
        <w:ind w:left="7273" w:hanging="248"/>
      </w:pPr>
    </w:lvl>
    <w:lvl w:ilvl="8">
      <w:numFmt w:val="bullet"/>
      <w:lvlText w:val="•"/>
      <w:lvlJc w:val="left"/>
      <w:pPr>
        <w:ind w:left="8293" w:hanging="248"/>
      </w:p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1"/>
    <w:rsid w:val="00021852"/>
    <w:rsid w:val="000753EE"/>
    <w:rsid w:val="0009545D"/>
    <w:rsid w:val="000A0258"/>
    <w:rsid w:val="000A1DCD"/>
    <w:rsid w:val="00163D7B"/>
    <w:rsid w:val="00212DDC"/>
    <w:rsid w:val="00273CDC"/>
    <w:rsid w:val="002A7966"/>
    <w:rsid w:val="002C5AB6"/>
    <w:rsid w:val="002F33EC"/>
    <w:rsid w:val="00317860"/>
    <w:rsid w:val="00334641"/>
    <w:rsid w:val="003F3901"/>
    <w:rsid w:val="00450D15"/>
    <w:rsid w:val="00480461"/>
    <w:rsid w:val="00483F93"/>
    <w:rsid w:val="005A3CC2"/>
    <w:rsid w:val="005A4A89"/>
    <w:rsid w:val="005A63A0"/>
    <w:rsid w:val="0060625F"/>
    <w:rsid w:val="006266CF"/>
    <w:rsid w:val="006841A7"/>
    <w:rsid w:val="006A6392"/>
    <w:rsid w:val="0072332F"/>
    <w:rsid w:val="0072786B"/>
    <w:rsid w:val="008427AE"/>
    <w:rsid w:val="0085287F"/>
    <w:rsid w:val="008674BB"/>
    <w:rsid w:val="00900F90"/>
    <w:rsid w:val="0093354D"/>
    <w:rsid w:val="00A127CD"/>
    <w:rsid w:val="00AE272C"/>
    <w:rsid w:val="00B67254"/>
    <w:rsid w:val="00B77902"/>
    <w:rsid w:val="00B83F90"/>
    <w:rsid w:val="00B914F6"/>
    <w:rsid w:val="00C61DBC"/>
    <w:rsid w:val="00C660A2"/>
    <w:rsid w:val="00CE6D48"/>
    <w:rsid w:val="00CF6F4D"/>
    <w:rsid w:val="00D31A50"/>
    <w:rsid w:val="00D751E7"/>
    <w:rsid w:val="00E45302"/>
    <w:rsid w:val="00E5636E"/>
    <w:rsid w:val="00EC066B"/>
    <w:rsid w:val="00FA6CE9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4792C"/>
  <w14:defaultImageDpi w14:val="0"/>
  <w15:docId w15:val="{BA83F3A0-4623-49C9-A168-766ABED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72332F"/>
    <w:pPr>
      <w:widowControl w:val="0"/>
      <w:adjustRightInd w:val="0"/>
      <w:ind w:left="126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CF6F4D"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sid w:val="00CF6F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2016-08-16T13:09:00Z</cp:lastPrinted>
  <dcterms:created xsi:type="dcterms:W3CDTF">2025-03-01T07:46:00Z</dcterms:created>
  <dcterms:modified xsi:type="dcterms:W3CDTF">2025-03-01T10:21:00Z</dcterms:modified>
</cp:coreProperties>
</file>