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F2B27" w14:textId="7C779083" w:rsidR="00FF595E" w:rsidRPr="00FF595E" w:rsidRDefault="00FF595E" w:rsidP="00FF595E">
      <w:pPr>
        <w:spacing w:after="240"/>
        <w:ind w:left="6521"/>
        <w:rPr>
          <w:rFonts w:cs="Times New Roman"/>
          <w:sz w:val="20"/>
          <w:szCs w:val="20"/>
        </w:rPr>
      </w:pPr>
      <w:r w:rsidRPr="00FF595E">
        <w:rPr>
          <w:rFonts w:cs="Times New Roman"/>
          <w:sz w:val="20"/>
          <w:szCs w:val="20"/>
        </w:rPr>
        <w:t xml:space="preserve">Приложение </w:t>
      </w:r>
      <w:r w:rsidR="00CB3330">
        <w:rPr>
          <w:rFonts w:cs="Times New Roman"/>
          <w:sz w:val="20"/>
          <w:szCs w:val="20"/>
        </w:rPr>
        <w:t>3</w:t>
      </w:r>
      <w:r w:rsidRPr="00FF595E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br/>
      </w:r>
      <w:r w:rsidRPr="00FF595E">
        <w:rPr>
          <w:rFonts w:cs="Times New Roman"/>
          <w:sz w:val="20"/>
          <w:szCs w:val="20"/>
        </w:rPr>
        <w:t xml:space="preserve">к Указанию Банка России </w:t>
      </w:r>
      <w:r>
        <w:rPr>
          <w:rFonts w:cs="Times New Roman"/>
          <w:sz w:val="20"/>
          <w:szCs w:val="20"/>
        </w:rPr>
        <w:br/>
      </w:r>
      <w:r w:rsidRPr="00FF595E">
        <w:rPr>
          <w:rFonts w:cs="Times New Roman"/>
          <w:sz w:val="20"/>
          <w:szCs w:val="20"/>
        </w:rPr>
        <w:t xml:space="preserve">от 16 сентября 2024 года </w:t>
      </w:r>
      <w:r>
        <w:rPr>
          <w:rFonts w:cs="Times New Roman"/>
          <w:sz w:val="20"/>
          <w:szCs w:val="20"/>
        </w:rPr>
        <w:t>№</w:t>
      </w:r>
      <w:r w:rsidRPr="00FF595E">
        <w:rPr>
          <w:rFonts w:cs="Times New Roman"/>
          <w:sz w:val="20"/>
          <w:szCs w:val="20"/>
        </w:rPr>
        <w:t xml:space="preserve"> 6849-У </w:t>
      </w:r>
      <w:r>
        <w:rPr>
          <w:rFonts w:cs="Times New Roman"/>
          <w:sz w:val="20"/>
          <w:szCs w:val="20"/>
        </w:rPr>
        <w:br/>
      </w:r>
      <w:r w:rsidR="00867F5E">
        <w:rPr>
          <w:rFonts w:cs="Times New Roman"/>
          <w:sz w:val="20"/>
          <w:szCs w:val="20"/>
        </w:rPr>
        <w:t>«</w:t>
      </w:r>
      <w:r w:rsidRPr="00FF595E">
        <w:rPr>
          <w:rFonts w:cs="Times New Roman"/>
          <w:sz w:val="20"/>
          <w:szCs w:val="20"/>
        </w:rPr>
        <w:t xml:space="preserve">Об установлении требований </w:t>
      </w:r>
      <w:r>
        <w:rPr>
          <w:rFonts w:cs="Times New Roman"/>
          <w:sz w:val="20"/>
          <w:szCs w:val="20"/>
        </w:rPr>
        <w:br/>
      </w:r>
      <w:r w:rsidRPr="00FF595E">
        <w:rPr>
          <w:rFonts w:cs="Times New Roman"/>
          <w:sz w:val="20"/>
          <w:szCs w:val="20"/>
        </w:rPr>
        <w:t xml:space="preserve">к иностранному номинальному держателю цифровых финансовых активов, которому могут быть зачислены цифровые финансовые активы, и о порядке, сроках, составе </w:t>
      </w:r>
      <w:r>
        <w:rPr>
          <w:rFonts w:cs="Times New Roman"/>
          <w:sz w:val="20"/>
          <w:szCs w:val="20"/>
        </w:rPr>
        <w:br/>
      </w:r>
      <w:r w:rsidRPr="00FF595E">
        <w:rPr>
          <w:rFonts w:cs="Times New Roman"/>
          <w:sz w:val="20"/>
          <w:szCs w:val="20"/>
        </w:rPr>
        <w:t xml:space="preserve">и форме предоставления иностранным номинальным держателем цифровых финансовых активов информации </w:t>
      </w:r>
      <w:r>
        <w:rPr>
          <w:rFonts w:cs="Times New Roman"/>
          <w:sz w:val="20"/>
          <w:szCs w:val="20"/>
        </w:rPr>
        <w:br/>
      </w:r>
      <w:r w:rsidRPr="00FF595E">
        <w:rPr>
          <w:rFonts w:cs="Times New Roman"/>
          <w:sz w:val="20"/>
          <w:szCs w:val="20"/>
        </w:rPr>
        <w:t>о своих клиентах учитывающему соответствующие цифровые финансовые активы оператору информационной системы, в которой осуществляется выпуск цифровых финансовых активов</w:t>
      </w:r>
      <w:r w:rsidR="00867F5E">
        <w:rPr>
          <w:rFonts w:cs="Times New Roman"/>
          <w:sz w:val="20"/>
          <w:szCs w:val="20"/>
        </w:rPr>
        <w:t>»</w:t>
      </w:r>
    </w:p>
    <w:p w14:paraId="0B30E3CB" w14:textId="74F7C680" w:rsidR="00E13D43" w:rsidRPr="00FF595E" w:rsidRDefault="00FF595E" w:rsidP="00EB4ACA">
      <w:pPr>
        <w:spacing w:after="48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Форма</w:t>
      </w:r>
    </w:p>
    <w:p w14:paraId="4ADAB1EB" w14:textId="57C507E4" w:rsidR="00A81F8E" w:rsidRPr="00FF595E" w:rsidRDefault="00FF595E" w:rsidP="00B1709A">
      <w:pPr>
        <w:spacing w:after="240"/>
        <w:jc w:val="center"/>
        <w:rPr>
          <w:rFonts w:cs="Times New Roman"/>
          <w:sz w:val="26"/>
          <w:szCs w:val="26"/>
        </w:rPr>
      </w:pPr>
      <w:r w:rsidRPr="00FF595E">
        <w:rPr>
          <w:rFonts w:cs="Times New Roman"/>
          <w:sz w:val="26"/>
          <w:szCs w:val="26"/>
        </w:rPr>
        <w:t xml:space="preserve">Информация о клиенте иностранного номинального держателя </w:t>
      </w:r>
      <w:r>
        <w:rPr>
          <w:rFonts w:cs="Times New Roman"/>
          <w:sz w:val="26"/>
          <w:szCs w:val="26"/>
        </w:rPr>
        <w:br/>
      </w:r>
      <w:r w:rsidRPr="00FF595E">
        <w:rPr>
          <w:rFonts w:cs="Times New Roman"/>
          <w:sz w:val="26"/>
          <w:szCs w:val="26"/>
        </w:rPr>
        <w:t xml:space="preserve">цифровых финансовых активов </w:t>
      </w:r>
      <w:r w:rsidR="002C1F9A">
        <w:rPr>
          <w:rFonts w:cs="Times New Roman"/>
          <w:sz w:val="26"/>
          <w:szCs w:val="26"/>
        </w:rPr>
        <w:t>–</w:t>
      </w:r>
      <w:r w:rsidRPr="00FF595E">
        <w:rPr>
          <w:rFonts w:cs="Times New Roman"/>
          <w:sz w:val="26"/>
          <w:szCs w:val="26"/>
        </w:rPr>
        <w:t xml:space="preserve"> </w:t>
      </w:r>
      <w:r w:rsidR="00CB3330" w:rsidRPr="00CB3330">
        <w:rPr>
          <w:rFonts w:cs="Times New Roman"/>
          <w:sz w:val="26"/>
          <w:szCs w:val="26"/>
        </w:rPr>
        <w:t xml:space="preserve">иностранной структуре без образования </w:t>
      </w:r>
      <w:r w:rsidR="00CB3330">
        <w:rPr>
          <w:rFonts w:cs="Times New Roman"/>
          <w:sz w:val="26"/>
          <w:szCs w:val="26"/>
        </w:rPr>
        <w:br/>
      </w:r>
      <w:r w:rsidR="00CB3330" w:rsidRPr="00CB3330">
        <w:rPr>
          <w:rFonts w:cs="Times New Roman"/>
          <w:sz w:val="26"/>
          <w:szCs w:val="26"/>
        </w:rPr>
        <w:t>юридического лица</w:t>
      </w:r>
    </w:p>
    <w:tbl>
      <w:tblPr>
        <w:tblStyle w:val="a8"/>
        <w:tblW w:w="997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5216"/>
        <w:gridCol w:w="3856"/>
      </w:tblGrid>
      <w:tr w:rsidR="00FF595E" w14:paraId="5EF9BBA9" w14:textId="77777777" w:rsidTr="00B1709A">
        <w:trPr>
          <w:jc w:val="center"/>
        </w:trPr>
        <w:tc>
          <w:tcPr>
            <w:tcW w:w="907" w:type="dxa"/>
            <w:vAlign w:val="center"/>
          </w:tcPr>
          <w:p w14:paraId="563C7DE7" w14:textId="05243025" w:rsidR="00FF595E" w:rsidRDefault="00C46987" w:rsidP="002C1F9A">
            <w:pPr>
              <w:spacing w:before="40" w:after="40"/>
              <w:ind w:left="5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Номер строки</w:t>
            </w:r>
          </w:p>
        </w:tc>
        <w:tc>
          <w:tcPr>
            <w:tcW w:w="5216" w:type="dxa"/>
            <w:vAlign w:val="center"/>
          </w:tcPr>
          <w:p w14:paraId="69B6F596" w14:textId="53B2C1BC" w:rsidR="00FF595E" w:rsidRDefault="00C46987" w:rsidP="00FF595E">
            <w:pPr>
              <w:ind w:left="5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Вид предоставляемых сведений</w:t>
            </w:r>
          </w:p>
        </w:tc>
        <w:tc>
          <w:tcPr>
            <w:tcW w:w="3856" w:type="dxa"/>
            <w:vAlign w:val="center"/>
          </w:tcPr>
          <w:p w14:paraId="2AF86033" w14:textId="0FB78C12" w:rsidR="00FF595E" w:rsidRDefault="00C46987" w:rsidP="00FF595E">
            <w:pPr>
              <w:ind w:left="5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Поле для заполнения</w:t>
            </w:r>
          </w:p>
        </w:tc>
      </w:tr>
    </w:tbl>
    <w:p w14:paraId="3C4CA242" w14:textId="77777777" w:rsidR="00B1709A" w:rsidRPr="00B1709A" w:rsidRDefault="00B1709A" w:rsidP="00B1709A">
      <w:pPr>
        <w:spacing w:line="24" w:lineRule="auto"/>
        <w:rPr>
          <w:sz w:val="2"/>
          <w:szCs w:val="2"/>
        </w:rPr>
      </w:pPr>
    </w:p>
    <w:tbl>
      <w:tblPr>
        <w:tblStyle w:val="a8"/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5216"/>
        <w:gridCol w:w="3856"/>
      </w:tblGrid>
      <w:tr w:rsidR="00C46987" w14:paraId="04E9F632" w14:textId="77777777" w:rsidTr="008E225C">
        <w:trPr>
          <w:jc w:val="center"/>
        </w:trPr>
        <w:tc>
          <w:tcPr>
            <w:tcW w:w="907" w:type="dxa"/>
            <w:vAlign w:val="center"/>
          </w:tcPr>
          <w:p w14:paraId="06BC65C9" w14:textId="730DE1A4" w:rsidR="00C46987" w:rsidRDefault="00C46987" w:rsidP="00FF595E">
            <w:pPr>
              <w:ind w:left="5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5216" w:type="dxa"/>
            <w:vAlign w:val="center"/>
          </w:tcPr>
          <w:p w14:paraId="04997770" w14:textId="769636C7" w:rsidR="00C46987" w:rsidRDefault="00C46987" w:rsidP="00FF595E">
            <w:pPr>
              <w:ind w:left="5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3856" w:type="dxa"/>
            <w:vAlign w:val="center"/>
          </w:tcPr>
          <w:p w14:paraId="0E87A5A2" w14:textId="7BC06733" w:rsidR="00C46987" w:rsidRDefault="00C46987" w:rsidP="00FF595E">
            <w:pPr>
              <w:ind w:left="5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  <w:tr w:rsidR="00FF595E" w14:paraId="02F327FD" w14:textId="77777777" w:rsidTr="00B1709A">
        <w:trPr>
          <w:jc w:val="center"/>
        </w:trPr>
        <w:tc>
          <w:tcPr>
            <w:tcW w:w="907" w:type="dxa"/>
          </w:tcPr>
          <w:p w14:paraId="2DA12899" w14:textId="0F8537D4" w:rsidR="00FF595E" w:rsidRDefault="00C46987" w:rsidP="00FF595E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5216" w:type="dxa"/>
          </w:tcPr>
          <w:p w14:paraId="1A9F4622" w14:textId="21DA4846" w:rsidR="00FF595E" w:rsidRDefault="008E225C" w:rsidP="00B1709A">
            <w:pPr>
              <w:ind w:left="57" w:right="57"/>
              <w:rPr>
                <w:rFonts w:cs="Times New Roman"/>
                <w:szCs w:val="24"/>
              </w:rPr>
            </w:pPr>
            <w:r w:rsidRPr="008E225C">
              <w:rPr>
                <w:rFonts w:cs="Times New Roman"/>
                <w:szCs w:val="24"/>
              </w:rPr>
              <w:t>Полное и сокращенное (при наличии) наименования</w:t>
            </w:r>
          </w:p>
        </w:tc>
        <w:tc>
          <w:tcPr>
            <w:tcW w:w="3856" w:type="dxa"/>
          </w:tcPr>
          <w:p w14:paraId="6B5243F1" w14:textId="77777777" w:rsidR="00FF595E" w:rsidRDefault="00FF595E" w:rsidP="00B1709A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C46987" w14:paraId="61D3D97E" w14:textId="77777777" w:rsidTr="00B1709A">
        <w:trPr>
          <w:jc w:val="center"/>
        </w:trPr>
        <w:tc>
          <w:tcPr>
            <w:tcW w:w="907" w:type="dxa"/>
          </w:tcPr>
          <w:p w14:paraId="08BDA7B9" w14:textId="3D2B3023" w:rsidR="00C46987" w:rsidRDefault="00C46987" w:rsidP="00FF595E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5216" w:type="dxa"/>
          </w:tcPr>
          <w:p w14:paraId="6ED81DC0" w14:textId="336FCAD2" w:rsidR="00C46987" w:rsidRDefault="008E225C" w:rsidP="00B1709A">
            <w:pPr>
              <w:ind w:left="57" w:right="57"/>
              <w:rPr>
                <w:rFonts w:cs="Times New Roman"/>
                <w:szCs w:val="24"/>
              </w:rPr>
            </w:pPr>
            <w:r w:rsidRPr="008E225C">
              <w:rPr>
                <w:rFonts w:cs="Times New Roman"/>
                <w:szCs w:val="24"/>
              </w:rPr>
              <w:t xml:space="preserve">Регистрационный номер (регистрационные номера) (при наличии) иностранной структуры без образования юридического лица, присвоенный (присвоенные) в государстве </w:t>
            </w:r>
            <w:r>
              <w:rPr>
                <w:rFonts w:cs="Times New Roman"/>
                <w:szCs w:val="24"/>
              </w:rPr>
              <w:br/>
            </w:r>
            <w:r w:rsidRPr="008E225C">
              <w:rPr>
                <w:rFonts w:cs="Times New Roman"/>
                <w:szCs w:val="24"/>
              </w:rPr>
              <w:t>(на территории) ее регистрации (инкорпорации) при регистрации (инкорпорации)</w:t>
            </w:r>
          </w:p>
        </w:tc>
        <w:tc>
          <w:tcPr>
            <w:tcW w:w="3856" w:type="dxa"/>
          </w:tcPr>
          <w:p w14:paraId="73FA3BC5" w14:textId="77777777" w:rsidR="00C46987" w:rsidRDefault="00C46987" w:rsidP="00B1709A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C46987" w14:paraId="4EABC55B" w14:textId="77777777" w:rsidTr="00B1709A">
        <w:trPr>
          <w:jc w:val="center"/>
        </w:trPr>
        <w:tc>
          <w:tcPr>
            <w:tcW w:w="907" w:type="dxa"/>
          </w:tcPr>
          <w:p w14:paraId="054BB000" w14:textId="266F0FAE" w:rsidR="00C46987" w:rsidRDefault="00C46987" w:rsidP="00FF595E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5216" w:type="dxa"/>
          </w:tcPr>
          <w:p w14:paraId="43AB91DE" w14:textId="696A8AB7" w:rsidR="00C46987" w:rsidRDefault="008E225C" w:rsidP="00B1709A">
            <w:pPr>
              <w:ind w:left="57" w:right="57"/>
              <w:rPr>
                <w:rFonts w:cs="Times New Roman"/>
                <w:szCs w:val="24"/>
              </w:rPr>
            </w:pPr>
            <w:r w:rsidRPr="008E225C">
              <w:rPr>
                <w:rFonts w:cs="Times New Roman"/>
                <w:szCs w:val="24"/>
              </w:rPr>
              <w:t xml:space="preserve">Код (коды) (при наличии) иностранной структуры без образования юридического лица </w:t>
            </w:r>
            <w:r>
              <w:rPr>
                <w:rFonts w:cs="Times New Roman"/>
                <w:szCs w:val="24"/>
              </w:rPr>
              <w:br/>
            </w:r>
            <w:r w:rsidRPr="008E225C">
              <w:rPr>
                <w:rFonts w:cs="Times New Roman"/>
                <w:szCs w:val="24"/>
              </w:rPr>
              <w:t>в государстве (на территории) ее регистрации (инкорпорации) в качестве налогоплательщика или его аналог (их аналоги)</w:t>
            </w:r>
          </w:p>
        </w:tc>
        <w:tc>
          <w:tcPr>
            <w:tcW w:w="3856" w:type="dxa"/>
          </w:tcPr>
          <w:p w14:paraId="2807CF63" w14:textId="77777777" w:rsidR="00C46987" w:rsidRDefault="00C46987" w:rsidP="00B1709A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C46987" w14:paraId="064333BB" w14:textId="77777777" w:rsidTr="00B1709A">
        <w:trPr>
          <w:jc w:val="center"/>
        </w:trPr>
        <w:tc>
          <w:tcPr>
            <w:tcW w:w="907" w:type="dxa"/>
          </w:tcPr>
          <w:p w14:paraId="66BEBAEF" w14:textId="53D4E2CB" w:rsidR="00C46987" w:rsidRDefault="00867F5E" w:rsidP="00FF595E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5216" w:type="dxa"/>
          </w:tcPr>
          <w:p w14:paraId="3E165F5B" w14:textId="2ED7109A" w:rsidR="00C46987" w:rsidRDefault="008E225C" w:rsidP="00B1709A">
            <w:pPr>
              <w:ind w:left="57" w:right="57"/>
              <w:rPr>
                <w:rFonts w:cs="Times New Roman"/>
                <w:szCs w:val="24"/>
              </w:rPr>
            </w:pPr>
            <w:r w:rsidRPr="008E225C">
              <w:rPr>
                <w:rFonts w:cs="Times New Roman"/>
                <w:szCs w:val="24"/>
              </w:rPr>
              <w:t>Информация о количестве цифровых финансовых активов, которыми обладает иностранная структура без образования юридического лица</w:t>
            </w:r>
          </w:p>
        </w:tc>
        <w:tc>
          <w:tcPr>
            <w:tcW w:w="3856" w:type="dxa"/>
          </w:tcPr>
          <w:p w14:paraId="7B54FB8C" w14:textId="77777777" w:rsidR="00C46987" w:rsidRDefault="00C46987" w:rsidP="00B1709A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C46987" w14:paraId="57ED589E" w14:textId="77777777" w:rsidTr="00B1709A">
        <w:trPr>
          <w:jc w:val="center"/>
        </w:trPr>
        <w:tc>
          <w:tcPr>
            <w:tcW w:w="907" w:type="dxa"/>
          </w:tcPr>
          <w:p w14:paraId="43E09359" w14:textId="290D6B20" w:rsidR="00C46987" w:rsidRDefault="00867F5E" w:rsidP="00FF595E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5216" w:type="dxa"/>
          </w:tcPr>
          <w:p w14:paraId="1981A8DB" w14:textId="02526447" w:rsidR="00C46987" w:rsidRDefault="008E225C" w:rsidP="00B1709A">
            <w:pPr>
              <w:ind w:left="57" w:right="57"/>
              <w:rPr>
                <w:rFonts w:cs="Times New Roman"/>
                <w:szCs w:val="24"/>
              </w:rPr>
            </w:pPr>
            <w:r w:rsidRPr="008E225C">
              <w:rPr>
                <w:rFonts w:cs="Times New Roman"/>
                <w:szCs w:val="24"/>
              </w:rPr>
              <w:t>Уникальное условное обозначение цифровых финансовых активов (при наличии)</w:t>
            </w:r>
          </w:p>
        </w:tc>
        <w:tc>
          <w:tcPr>
            <w:tcW w:w="3856" w:type="dxa"/>
          </w:tcPr>
          <w:p w14:paraId="1E37A623" w14:textId="77777777" w:rsidR="00C46987" w:rsidRDefault="00C46987" w:rsidP="00B1709A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C46987" w14:paraId="12D8E409" w14:textId="77777777" w:rsidTr="00B1709A">
        <w:trPr>
          <w:jc w:val="center"/>
        </w:trPr>
        <w:tc>
          <w:tcPr>
            <w:tcW w:w="907" w:type="dxa"/>
          </w:tcPr>
          <w:p w14:paraId="648E441F" w14:textId="35F43BFC" w:rsidR="00C46987" w:rsidRDefault="00867F5E" w:rsidP="00FF595E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5216" w:type="dxa"/>
          </w:tcPr>
          <w:p w14:paraId="40D84934" w14:textId="01FFBDE1" w:rsidR="00C46987" w:rsidRDefault="008E225C" w:rsidP="00B1709A">
            <w:pPr>
              <w:ind w:left="57" w:right="57"/>
              <w:rPr>
                <w:rFonts w:cs="Times New Roman"/>
                <w:szCs w:val="24"/>
              </w:rPr>
            </w:pPr>
            <w:r w:rsidRPr="008E225C">
              <w:rPr>
                <w:rFonts w:cs="Times New Roman"/>
                <w:szCs w:val="24"/>
              </w:rPr>
              <w:t>Дата решения о выпуске цифровых финансовых активов, которыми обладает иностранная структура без образования юридического лица</w:t>
            </w:r>
          </w:p>
        </w:tc>
        <w:tc>
          <w:tcPr>
            <w:tcW w:w="3856" w:type="dxa"/>
          </w:tcPr>
          <w:p w14:paraId="447D37F7" w14:textId="77777777" w:rsidR="00C46987" w:rsidRDefault="00C46987" w:rsidP="00B1709A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C46987" w14:paraId="7FCC50DA" w14:textId="77777777" w:rsidTr="00B1709A">
        <w:trPr>
          <w:jc w:val="center"/>
        </w:trPr>
        <w:tc>
          <w:tcPr>
            <w:tcW w:w="907" w:type="dxa"/>
          </w:tcPr>
          <w:p w14:paraId="6A1E3C57" w14:textId="1EA75810" w:rsidR="00C46987" w:rsidRDefault="00867F5E" w:rsidP="00FF595E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5216" w:type="dxa"/>
          </w:tcPr>
          <w:p w14:paraId="24FDD62F" w14:textId="774F3B78" w:rsidR="00C46987" w:rsidRDefault="008E225C" w:rsidP="00B1709A">
            <w:pPr>
              <w:ind w:left="57" w:right="57"/>
              <w:rPr>
                <w:rFonts w:cs="Times New Roman"/>
                <w:szCs w:val="24"/>
              </w:rPr>
            </w:pPr>
            <w:r w:rsidRPr="008E225C">
              <w:rPr>
                <w:rFonts w:cs="Times New Roman"/>
                <w:szCs w:val="24"/>
              </w:rPr>
              <w:t xml:space="preserve">Дата приобретения иностранной структурой </w:t>
            </w:r>
            <w:r>
              <w:rPr>
                <w:rFonts w:cs="Times New Roman"/>
                <w:szCs w:val="24"/>
              </w:rPr>
              <w:br/>
            </w:r>
            <w:r w:rsidRPr="008E225C">
              <w:rPr>
                <w:rFonts w:cs="Times New Roman"/>
                <w:szCs w:val="24"/>
              </w:rPr>
              <w:t>без образования юридического лица цифровых финансовых активов (при наличии)</w:t>
            </w:r>
          </w:p>
        </w:tc>
        <w:tc>
          <w:tcPr>
            <w:tcW w:w="3856" w:type="dxa"/>
          </w:tcPr>
          <w:p w14:paraId="390E973A" w14:textId="77777777" w:rsidR="00C46987" w:rsidRDefault="00C46987" w:rsidP="00B1709A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C46987" w14:paraId="7926ECB5" w14:textId="77777777" w:rsidTr="00B1709A">
        <w:trPr>
          <w:jc w:val="center"/>
        </w:trPr>
        <w:tc>
          <w:tcPr>
            <w:tcW w:w="907" w:type="dxa"/>
          </w:tcPr>
          <w:p w14:paraId="4F947C6B" w14:textId="0DB4002A" w:rsidR="00C46987" w:rsidRDefault="00867F5E" w:rsidP="00FF595E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  <w:tc>
          <w:tcPr>
            <w:tcW w:w="5216" w:type="dxa"/>
          </w:tcPr>
          <w:p w14:paraId="0E75F0D0" w14:textId="02DE5F00" w:rsidR="00C46987" w:rsidRDefault="008E225C" w:rsidP="00B1709A">
            <w:pPr>
              <w:ind w:left="57" w:right="57"/>
              <w:rPr>
                <w:rFonts w:cs="Times New Roman"/>
                <w:szCs w:val="24"/>
              </w:rPr>
            </w:pPr>
            <w:r w:rsidRPr="008E225C">
              <w:rPr>
                <w:rFonts w:cs="Times New Roman"/>
                <w:szCs w:val="24"/>
              </w:rPr>
              <w:t>Дата отчуждения иностранной структурой без образования юридического лица цифровых финансовых активов (при наличии)</w:t>
            </w:r>
          </w:p>
        </w:tc>
        <w:tc>
          <w:tcPr>
            <w:tcW w:w="3856" w:type="dxa"/>
          </w:tcPr>
          <w:p w14:paraId="5DA40A2B" w14:textId="77777777" w:rsidR="00C46987" w:rsidRDefault="00C46987" w:rsidP="00B1709A">
            <w:pPr>
              <w:ind w:left="57" w:right="57"/>
              <w:rPr>
                <w:rFonts w:cs="Times New Roman"/>
                <w:szCs w:val="24"/>
              </w:rPr>
            </w:pPr>
          </w:p>
        </w:tc>
      </w:tr>
    </w:tbl>
    <w:p w14:paraId="56F36C8A" w14:textId="77777777" w:rsidR="00A81F8E" w:rsidRPr="00EB4ACA" w:rsidRDefault="00A81F8E" w:rsidP="00A81F8E">
      <w:pPr>
        <w:rPr>
          <w:rFonts w:cs="Times New Roman"/>
          <w:sz w:val="16"/>
          <w:szCs w:val="16"/>
        </w:rPr>
      </w:pPr>
    </w:p>
    <w:sectPr w:rsidR="00A81F8E" w:rsidRPr="00EB4ACA" w:rsidSect="00DC3A80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6FDCF" w14:textId="77777777" w:rsidR="00E327CC" w:rsidRDefault="00E327CC" w:rsidP="004576CB">
      <w:r>
        <w:separator/>
      </w:r>
    </w:p>
  </w:endnote>
  <w:endnote w:type="continuationSeparator" w:id="0">
    <w:p w14:paraId="2C3DF34E" w14:textId="77777777" w:rsidR="00E327CC" w:rsidRDefault="00E327CC" w:rsidP="0045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88B8A" w14:textId="77777777" w:rsidR="00E327CC" w:rsidRDefault="00E327CC" w:rsidP="004576CB">
      <w:r>
        <w:separator/>
      </w:r>
    </w:p>
  </w:footnote>
  <w:footnote w:type="continuationSeparator" w:id="0">
    <w:p w14:paraId="57C85ECD" w14:textId="77777777" w:rsidR="00E327CC" w:rsidRDefault="00E327CC" w:rsidP="0045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01E3" w14:textId="13040DF3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4576CB">
      <w:rPr>
        <w:rFonts w:cs="Times New Roman"/>
        <w:sz w:val="14"/>
        <w:szCs w:val="14"/>
      </w:rPr>
      <w:t xml:space="preserve">Подготовлено с использованием </w:t>
    </w:r>
    <w:r w:rsidR="00670248">
      <w:rPr>
        <w:rFonts w:cs="Times New Roman"/>
        <w:sz w:val="14"/>
        <w:szCs w:val="14"/>
      </w:rPr>
      <w:t xml:space="preserve">системы </w:t>
    </w:r>
    <w:r w:rsidRPr="004576CB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B0"/>
    <w:rsid w:val="000856C5"/>
    <w:rsid w:val="000A688F"/>
    <w:rsid w:val="000F32A6"/>
    <w:rsid w:val="001054F8"/>
    <w:rsid w:val="001F6066"/>
    <w:rsid w:val="002C1F9A"/>
    <w:rsid w:val="002E5CA9"/>
    <w:rsid w:val="002E5EF1"/>
    <w:rsid w:val="00343983"/>
    <w:rsid w:val="00344873"/>
    <w:rsid w:val="003904B8"/>
    <w:rsid w:val="004576CB"/>
    <w:rsid w:val="004A57B0"/>
    <w:rsid w:val="004F52AF"/>
    <w:rsid w:val="005026A0"/>
    <w:rsid w:val="00670248"/>
    <w:rsid w:val="006B5309"/>
    <w:rsid w:val="006C47B8"/>
    <w:rsid w:val="00737CA1"/>
    <w:rsid w:val="00752A75"/>
    <w:rsid w:val="00780882"/>
    <w:rsid w:val="00861ECC"/>
    <w:rsid w:val="00867F5E"/>
    <w:rsid w:val="008B3BFD"/>
    <w:rsid w:val="008E194F"/>
    <w:rsid w:val="008E225C"/>
    <w:rsid w:val="00922829"/>
    <w:rsid w:val="00A81F8E"/>
    <w:rsid w:val="00AA6F9F"/>
    <w:rsid w:val="00B1709A"/>
    <w:rsid w:val="00B76997"/>
    <w:rsid w:val="00BB2C99"/>
    <w:rsid w:val="00BD3EBC"/>
    <w:rsid w:val="00BF209C"/>
    <w:rsid w:val="00BF28B2"/>
    <w:rsid w:val="00C14269"/>
    <w:rsid w:val="00C46987"/>
    <w:rsid w:val="00C54750"/>
    <w:rsid w:val="00CB3330"/>
    <w:rsid w:val="00CB44BD"/>
    <w:rsid w:val="00DC3A80"/>
    <w:rsid w:val="00E13D43"/>
    <w:rsid w:val="00E327CC"/>
    <w:rsid w:val="00EB4ACA"/>
    <w:rsid w:val="00EE4028"/>
    <w:rsid w:val="00F170FA"/>
    <w:rsid w:val="00F52A18"/>
    <w:rsid w:val="00FF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BAFE8"/>
  <w15:chartTrackingRefBased/>
  <w15:docId w15:val="{677A5474-24E2-4E84-93B8-F14C598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8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a9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43F0-EABE-45AE-B962-782742B4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6</cp:revision>
  <dcterms:created xsi:type="dcterms:W3CDTF">2024-12-10T09:14:00Z</dcterms:created>
  <dcterms:modified xsi:type="dcterms:W3CDTF">2024-12-10T11:42:00Z</dcterms:modified>
</cp:coreProperties>
</file>