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8E312" w14:textId="6CF2C23F" w:rsidR="00D75FB5" w:rsidRPr="005A40AD" w:rsidRDefault="005A40AD" w:rsidP="00AB6EA0">
      <w:pPr>
        <w:spacing w:after="240"/>
        <w:ind w:left="5727"/>
        <w:jc w:val="center"/>
        <w:rPr>
          <w:sz w:val="20"/>
          <w:szCs w:val="20"/>
        </w:rPr>
      </w:pPr>
      <w:r w:rsidRPr="005A40AD">
        <w:rPr>
          <w:sz w:val="20"/>
          <w:szCs w:val="20"/>
        </w:rPr>
        <w:t>Приложение № 1</w:t>
      </w:r>
      <w:r>
        <w:rPr>
          <w:sz w:val="20"/>
          <w:szCs w:val="20"/>
        </w:rPr>
        <w:br/>
      </w:r>
      <w:r w:rsidR="00201638" w:rsidRPr="00201638">
        <w:rPr>
          <w:sz w:val="20"/>
          <w:szCs w:val="20"/>
        </w:rPr>
        <w:t xml:space="preserve">к Федеральным авиационным правилам </w:t>
      </w:r>
      <w:r w:rsidR="00FB69FF">
        <w:rPr>
          <w:sz w:val="20"/>
          <w:szCs w:val="20"/>
        </w:rPr>
        <w:br/>
      </w:r>
      <w:r w:rsidR="00201638" w:rsidRPr="00201638">
        <w:rPr>
          <w:sz w:val="20"/>
          <w:szCs w:val="20"/>
        </w:rPr>
        <w:t xml:space="preserve">«Порядок проведения обязательной сертификации светосигнального оборудования, устанавливаемого на сертифицированных аэродромах, предназначенных для взлета, посадки, руления и стоянки гражданских воздушных судов. Порядок привлечения сертификационных центров и испытательных лабораторий для проведения обязательной сертификации светосигнального оборудования. Порядок приостановления, возобновления действия и аннулирования сертификата единичного экземпляра светосигнального оборудования», утвержденным </w:t>
      </w:r>
      <w:r w:rsidR="00611FA9">
        <w:rPr>
          <w:sz w:val="20"/>
          <w:szCs w:val="20"/>
        </w:rPr>
        <w:br/>
      </w:r>
      <w:r w:rsidR="00201638" w:rsidRPr="00201638">
        <w:rPr>
          <w:sz w:val="20"/>
          <w:szCs w:val="20"/>
        </w:rPr>
        <w:t xml:space="preserve">приказом Министерства транспорта </w:t>
      </w:r>
      <w:r w:rsidR="00FB69FF">
        <w:rPr>
          <w:sz w:val="20"/>
          <w:szCs w:val="20"/>
        </w:rPr>
        <w:br/>
      </w:r>
      <w:r w:rsidR="00201638" w:rsidRPr="00201638">
        <w:rPr>
          <w:sz w:val="20"/>
          <w:szCs w:val="20"/>
        </w:rPr>
        <w:t xml:space="preserve">Российской Федерации </w:t>
      </w:r>
      <w:r w:rsidR="005561C3">
        <w:rPr>
          <w:sz w:val="20"/>
          <w:szCs w:val="20"/>
        </w:rPr>
        <w:br/>
      </w:r>
      <w:r>
        <w:rPr>
          <w:sz w:val="20"/>
          <w:szCs w:val="20"/>
        </w:rPr>
        <w:t xml:space="preserve">от </w:t>
      </w:r>
      <w:r w:rsidR="00201638" w:rsidRPr="00201638">
        <w:rPr>
          <w:sz w:val="20"/>
          <w:szCs w:val="20"/>
        </w:rPr>
        <w:t>14</w:t>
      </w:r>
      <w:r>
        <w:rPr>
          <w:sz w:val="20"/>
          <w:szCs w:val="20"/>
        </w:rPr>
        <w:t xml:space="preserve"> </w:t>
      </w:r>
      <w:r w:rsidR="00201638">
        <w:rPr>
          <w:sz w:val="20"/>
          <w:szCs w:val="20"/>
        </w:rPr>
        <w:t>ноября</w:t>
      </w:r>
      <w:r>
        <w:rPr>
          <w:sz w:val="20"/>
          <w:szCs w:val="20"/>
        </w:rPr>
        <w:t xml:space="preserve"> 202</w:t>
      </w:r>
      <w:r w:rsidR="00201638">
        <w:rPr>
          <w:sz w:val="20"/>
          <w:szCs w:val="20"/>
        </w:rPr>
        <w:t>4</w:t>
      </w:r>
      <w:r>
        <w:rPr>
          <w:sz w:val="20"/>
          <w:szCs w:val="20"/>
        </w:rPr>
        <w:t xml:space="preserve"> г. № 4</w:t>
      </w:r>
      <w:r w:rsidR="00201638">
        <w:rPr>
          <w:sz w:val="20"/>
          <w:szCs w:val="20"/>
        </w:rPr>
        <w:t>03</w:t>
      </w:r>
    </w:p>
    <w:p w14:paraId="5CCBF909" w14:textId="57063217" w:rsidR="00A85E15" w:rsidRDefault="001D62B6" w:rsidP="00232D40">
      <w:pPr>
        <w:spacing w:after="600"/>
        <w:jc w:val="right"/>
      </w:pPr>
      <w:r>
        <w:t>(Р</w:t>
      </w:r>
      <w:r w:rsidR="00C55358">
        <w:t>екомендуемый образец</w:t>
      </w:r>
      <w:r>
        <w:t>)</w:t>
      </w:r>
    </w:p>
    <w:p w14:paraId="1A2AFEF8" w14:textId="3A4FD8CC" w:rsidR="00A85E15" w:rsidRPr="001D62B6" w:rsidRDefault="00C55358" w:rsidP="00232D40">
      <w:pPr>
        <w:spacing w:after="600"/>
        <w:jc w:val="center"/>
        <w:rPr>
          <w:sz w:val="26"/>
          <w:szCs w:val="26"/>
        </w:rPr>
      </w:pPr>
      <w:r w:rsidRPr="001D62B6">
        <w:rPr>
          <w:b/>
          <w:sz w:val="26"/>
          <w:szCs w:val="26"/>
        </w:rPr>
        <w:t>З</w:t>
      </w:r>
      <w:r w:rsidR="001D62B6" w:rsidRPr="001D62B6">
        <w:rPr>
          <w:b/>
          <w:sz w:val="26"/>
          <w:szCs w:val="26"/>
        </w:rPr>
        <w:t>аявление</w:t>
      </w:r>
      <w:r w:rsidR="00232D40">
        <w:rPr>
          <w:b/>
          <w:sz w:val="26"/>
          <w:szCs w:val="26"/>
        </w:rPr>
        <w:br/>
      </w:r>
      <w:r w:rsidR="001D62B6" w:rsidRPr="001D62B6">
        <w:rPr>
          <w:b/>
          <w:sz w:val="26"/>
          <w:szCs w:val="26"/>
        </w:rPr>
        <w:t xml:space="preserve">о проведении сертификации светосигнального оборудования, </w:t>
      </w:r>
      <w:r w:rsidR="00232D40">
        <w:rPr>
          <w:b/>
          <w:sz w:val="26"/>
          <w:szCs w:val="26"/>
        </w:rPr>
        <w:br/>
      </w:r>
      <w:r w:rsidR="001D62B6" w:rsidRPr="001D62B6">
        <w:rPr>
          <w:b/>
          <w:sz w:val="26"/>
          <w:szCs w:val="26"/>
        </w:rPr>
        <w:t>устанавливаемого на сертифицированных аэродромах, предназначенных для взлета, посадки, руления и стоянки гражданских воздушных судов</w:t>
      </w:r>
    </w:p>
    <w:p w14:paraId="7BBB7EC9" w14:textId="77777777" w:rsidR="00545213" w:rsidRPr="00545213" w:rsidRDefault="00ED7B37" w:rsidP="002C7D3A">
      <w:pPr>
        <w:rPr>
          <w:b/>
          <w:bCs/>
        </w:rPr>
      </w:pPr>
      <w:r w:rsidRPr="00545213">
        <w:rPr>
          <w:b/>
          <w:bCs/>
        </w:rPr>
        <w:t>1.</w:t>
      </w:r>
      <w:r w:rsidR="00545213" w:rsidRPr="00545213">
        <w:rPr>
          <w:b/>
          <w:bCs/>
        </w:rPr>
        <w:t> Юридическое лицо:</w:t>
      </w:r>
    </w:p>
    <w:p w14:paraId="7E8440B7" w14:textId="1D7A6683" w:rsidR="00A85E15" w:rsidRDefault="00545213" w:rsidP="002C7D3A">
      <w:r w:rsidRPr="00545213">
        <w:t>полное и (или) сокращенное (при наличии) наименование:</w:t>
      </w:r>
      <w:r w:rsidR="00ED7B37">
        <w:t xml:space="preserve">  </w:t>
      </w:r>
    </w:p>
    <w:p w14:paraId="32B39767" w14:textId="1E3B58D2" w:rsidR="00A85E15" w:rsidRPr="00680314" w:rsidRDefault="00A85E15" w:rsidP="00680314">
      <w:pPr>
        <w:pBdr>
          <w:top w:val="single" w:sz="4" w:space="1" w:color="auto"/>
        </w:pBdr>
        <w:ind w:left="6124"/>
        <w:rPr>
          <w:sz w:val="2"/>
          <w:szCs w:val="2"/>
        </w:rPr>
      </w:pPr>
    </w:p>
    <w:p w14:paraId="65CB22DD" w14:textId="3D05696D" w:rsidR="00680314" w:rsidRPr="00680314" w:rsidRDefault="00680314" w:rsidP="00680314"/>
    <w:p w14:paraId="13AA5F14" w14:textId="77777777" w:rsidR="00680314" w:rsidRPr="00680314" w:rsidRDefault="00680314" w:rsidP="00680314">
      <w:pPr>
        <w:pBdr>
          <w:top w:val="single" w:sz="4" w:space="1" w:color="auto"/>
        </w:pBdr>
        <w:rPr>
          <w:sz w:val="2"/>
          <w:szCs w:val="2"/>
        </w:rPr>
      </w:pPr>
    </w:p>
    <w:p w14:paraId="60D36602" w14:textId="1EADB232" w:rsidR="00680314" w:rsidRDefault="00680314" w:rsidP="00680314">
      <w:r w:rsidRPr="00680314">
        <w:t>организационно-правовая форма:</w:t>
      </w:r>
      <w:r>
        <w:t xml:space="preserve">  </w:t>
      </w:r>
    </w:p>
    <w:p w14:paraId="28FD492C" w14:textId="77777777" w:rsidR="00680314" w:rsidRPr="00ED7B37" w:rsidRDefault="00680314" w:rsidP="00680314">
      <w:pPr>
        <w:pBdr>
          <w:top w:val="single" w:sz="4" w:space="1" w:color="auto"/>
        </w:pBdr>
        <w:ind w:left="3544"/>
        <w:rPr>
          <w:sz w:val="2"/>
          <w:szCs w:val="2"/>
        </w:rPr>
      </w:pPr>
    </w:p>
    <w:p w14:paraId="2EC42C0D" w14:textId="00FF5B2B" w:rsidR="00A85E15" w:rsidRDefault="004719AD" w:rsidP="002C7D3A">
      <w:r w:rsidRPr="004719AD">
        <w:t>адрес в пределах места нахождения:</w:t>
      </w:r>
      <w:r w:rsidR="00ED7B37">
        <w:t xml:space="preserve">  </w:t>
      </w:r>
    </w:p>
    <w:p w14:paraId="36DABC33" w14:textId="77777777" w:rsidR="00ED7B37" w:rsidRPr="00ED7B37" w:rsidRDefault="00ED7B37" w:rsidP="004719AD">
      <w:pPr>
        <w:pBdr>
          <w:top w:val="single" w:sz="4" w:space="1" w:color="auto"/>
        </w:pBdr>
        <w:ind w:left="3827"/>
        <w:rPr>
          <w:sz w:val="2"/>
          <w:szCs w:val="2"/>
        </w:rPr>
      </w:pPr>
    </w:p>
    <w:p w14:paraId="02759A8B" w14:textId="22EAA2BC" w:rsidR="004719AD" w:rsidRDefault="004719AD" w:rsidP="004719AD">
      <w:r w:rsidRPr="004719AD">
        <w:t>идентификационный номер налогоплательщика (далее</w:t>
      </w:r>
      <w:r>
        <w:t xml:space="preserve"> – </w:t>
      </w:r>
      <w:r w:rsidRPr="004719AD">
        <w:t>ИНН):</w:t>
      </w:r>
      <w:r>
        <w:t xml:space="preserve">  </w:t>
      </w:r>
    </w:p>
    <w:p w14:paraId="74B67014" w14:textId="77777777" w:rsidR="004719AD" w:rsidRPr="00680314" w:rsidRDefault="004719AD" w:rsidP="007E379E">
      <w:pPr>
        <w:pBdr>
          <w:top w:val="single" w:sz="4" w:space="1" w:color="auto"/>
        </w:pBdr>
        <w:spacing w:after="240"/>
        <w:ind w:left="6634"/>
        <w:rPr>
          <w:sz w:val="2"/>
          <w:szCs w:val="2"/>
        </w:rPr>
      </w:pPr>
    </w:p>
    <w:p w14:paraId="0072C354" w14:textId="32EE436B" w:rsidR="00A85E15" w:rsidRDefault="007E379E" w:rsidP="002C7D3A">
      <w:r>
        <w:t>номер т</w:t>
      </w:r>
      <w:r w:rsidR="00D14F9A">
        <w:t>елефон</w:t>
      </w:r>
      <w:r>
        <w:t>а</w:t>
      </w:r>
      <w:r w:rsidR="00D14F9A">
        <w:t xml:space="preserve"> (при наличии)</w:t>
      </w:r>
      <w:r w:rsidRPr="004719AD">
        <w:t>:</w:t>
      </w:r>
      <w:r w:rsidR="00D14F9A">
        <w:t xml:space="preserve">  </w:t>
      </w:r>
    </w:p>
    <w:p w14:paraId="4DBC15FA" w14:textId="77777777" w:rsidR="00A85E15" w:rsidRPr="00D14F9A" w:rsidRDefault="00A85E15" w:rsidP="00AB6EA0">
      <w:pPr>
        <w:pBdr>
          <w:top w:val="single" w:sz="4" w:space="1" w:color="auto"/>
        </w:pBdr>
        <w:ind w:left="3345"/>
        <w:rPr>
          <w:sz w:val="2"/>
          <w:szCs w:val="2"/>
        </w:rPr>
      </w:pPr>
    </w:p>
    <w:p w14:paraId="0AE00EF9" w14:textId="234432BF" w:rsidR="00ED7B37" w:rsidRDefault="003A4AF5" w:rsidP="002C7D3A">
      <w:r>
        <w:t>а</w:t>
      </w:r>
      <w:r w:rsidR="00FE5346">
        <w:t>дрес электронной почты (при наличии)</w:t>
      </w:r>
      <w:r w:rsidRPr="004719AD">
        <w:t>:</w:t>
      </w:r>
      <w:r w:rsidR="00FE5346">
        <w:t xml:space="preserve">  </w:t>
      </w:r>
    </w:p>
    <w:p w14:paraId="50AB0E18" w14:textId="77777777" w:rsidR="00FE5346" w:rsidRPr="00FE5346" w:rsidRDefault="00FE5346" w:rsidP="003A4AF5">
      <w:pPr>
        <w:pBdr>
          <w:top w:val="single" w:sz="4" w:space="1" w:color="auto"/>
        </w:pBdr>
        <w:ind w:left="4309"/>
        <w:rPr>
          <w:sz w:val="2"/>
          <w:szCs w:val="2"/>
        </w:rPr>
      </w:pPr>
    </w:p>
    <w:p w14:paraId="10402CB3" w14:textId="6FB3FF8A" w:rsidR="003A4AF5" w:rsidRDefault="003A4AF5" w:rsidP="0031198E">
      <w:pPr>
        <w:spacing w:after="240"/>
        <w:jc w:val="both"/>
      </w:pPr>
      <w:r w:rsidRPr="003A4AF5">
        <w:t xml:space="preserve">на обязательную сертификацию светосигнального оборудования, устанавливаемого </w:t>
      </w:r>
      <w:r w:rsidR="0031198E">
        <w:br/>
      </w:r>
      <w:r w:rsidRPr="003A4AF5">
        <w:t>на сертифицированных аэродромах, предназначенных для взлета, посадки, руления и стоянки гражданских воздушных судов (далее</w:t>
      </w:r>
      <w:r>
        <w:t xml:space="preserve"> – </w:t>
      </w:r>
      <w:r w:rsidRPr="003A4AF5">
        <w:t>светосигнальное оборудование):</w:t>
      </w:r>
    </w:p>
    <w:p w14:paraId="3FE6EBD1" w14:textId="77777777" w:rsidR="003A4AF5" w:rsidRDefault="003A4AF5" w:rsidP="003A4AF5">
      <w:r>
        <w:t>(наименование светосигнального оборудования)</w:t>
      </w:r>
    </w:p>
    <w:p w14:paraId="2B23C35D" w14:textId="4F644BC0" w:rsidR="003A4AF5" w:rsidRDefault="003A4AF5" w:rsidP="003A4AF5">
      <w:pPr>
        <w:jc w:val="both"/>
      </w:pPr>
      <w:r>
        <w:t>тип светосигнального оборудования, представляемого на обязательную сертификацию:</w:t>
      </w:r>
      <w:r>
        <w:br/>
      </w:r>
    </w:p>
    <w:p w14:paraId="160A85BA" w14:textId="77777777" w:rsidR="003A4AF5" w:rsidRPr="005C1972" w:rsidRDefault="003A4AF5" w:rsidP="003A4AF5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2E37327E" w14:textId="6EB1AF15" w:rsidR="003A4AF5" w:rsidRDefault="003A4AF5" w:rsidP="003A4AF5">
      <w:pPr>
        <w:jc w:val="both"/>
      </w:pPr>
      <w:r w:rsidRPr="003A4AF5">
        <w:t>информация об изготовителе светосигнального оборудования (перечень изготовителей светосигнального оборудования) полное и (или) сокращенное наименование (при наличии):</w:t>
      </w:r>
      <w:r>
        <w:br/>
      </w:r>
    </w:p>
    <w:p w14:paraId="1698D069" w14:textId="77777777" w:rsidR="003A4AF5" w:rsidRPr="005C1972" w:rsidRDefault="003A4AF5" w:rsidP="003A4AF5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52C1907B" w14:textId="28C8037E" w:rsidR="003A4AF5" w:rsidRDefault="003A4AF5" w:rsidP="003A4AF5">
      <w:pPr>
        <w:jc w:val="both"/>
      </w:pPr>
      <w:r w:rsidRPr="003A4AF5">
        <w:t>полное и (или) сокращенное наименование привлекаемого сертификационного центра:</w:t>
      </w:r>
      <w:r>
        <w:br/>
      </w:r>
    </w:p>
    <w:p w14:paraId="66D0A34F" w14:textId="77777777" w:rsidR="003A4AF5" w:rsidRPr="005C1972" w:rsidRDefault="003A4AF5" w:rsidP="00C02C46">
      <w:pPr>
        <w:pBdr>
          <w:top w:val="single" w:sz="4" w:space="1" w:color="auto"/>
        </w:pBdr>
        <w:spacing w:after="840"/>
        <w:rPr>
          <w:sz w:val="2"/>
          <w:szCs w:val="2"/>
        </w:rPr>
      </w:pPr>
    </w:p>
    <w:p w14:paraId="773C3F1B" w14:textId="4B7074B2" w:rsidR="00DC288E" w:rsidRDefault="003874E0" w:rsidP="00C02C46">
      <w:pPr>
        <w:keepNext/>
        <w:jc w:val="both"/>
      </w:pPr>
      <w:r>
        <w:lastRenderedPageBreak/>
        <w:t>2</w:t>
      </w:r>
      <w:r w:rsidRPr="003874E0">
        <w:t>. Информация о единичном экземпляре светосигнального оборудования (при наличии)</w:t>
      </w:r>
      <w:r w:rsidR="009947E0">
        <w:br/>
      </w:r>
    </w:p>
    <w:p w14:paraId="273434F5" w14:textId="32C30A19" w:rsidR="003874E0" w:rsidRPr="00DC288E" w:rsidRDefault="00DC288E" w:rsidP="007B0E7C">
      <w:pPr>
        <w:pBdr>
          <w:top w:val="single" w:sz="4" w:space="1" w:color="auto"/>
        </w:pBdr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>(серийный номер)</w:t>
      </w:r>
    </w:p>
    <w:p w14:paraId="1F23A7AF" w14:textId="7478ED68" w:rsidR="007B0E7C" w:rsidRDefault="007B0E7C" w:rsidP="007B0E7C">
      <w:r>
        <w:t>3.</w:t>
      </w:r>
      <w:r w:rsidR="005654F6">
        <w:t> </w:t>
      </w:r>
      <w:r>
        <w:t xml:space="preserve">Дополнительные сведения  </w:t>
      </w:r>
    </w:p>
    <w:p w14:paraId="35E49B46" w14:textId="77777777" w:rsidR="007B0E7C" w:rsidRPr="00833273" w:rsidRDefault="007B0E7C" w:rsidP="009078B2">
      <w:pPr>
        <w:pBdr>
          <w:top w:val="single" w:sz="4" w:space="1" w:color="auto"/>
        </w:pBdr>
        <w:ind w:left="3079"/>
        <w:rPr>
          <w:sz w:val="2"/>
          <w:szCs w:val="2"/>
        </w:rPr>
      </w:pPr>
    </w:p>
    <w:p w14:paraId="18E0614A" w14:textId="77777777" w:rsidR="003874E0" w:rsidRPr="00680314" w:rsidRDefault="003874E0" w:rsidP="003874E0"/>
    <w:p w14:paraId="178CF3AE" w14:textId="22A6EF5F" w:rsidR="003A4AF5" w:rsidRPr="007B0E7C" w:rsidRDefault="003A4AF5" w:rsidP="007B0E7C">
      <w:pPr>
        <w:pBdr>
          <w:top w:val="single" w:sz="4" w:space="1" w:color="auto"/>
        </w:pBdr>
        <w:rPr>
          <w:sz w:val="2"/>
          <w:szCs w:val="2"/>
        </w:rPr>
      </w:pPr>
    </w:p>
    <w:p w14:paraId="5F1B5C2D" w14:textId="1FF332B8" w:rsidR="007B0E7C" w:rsidRDefault="007B0E7C" w:rsidP="009947E0">
      <w:pPr>
        <w:jc w:val="both"/>
      </w:pPr>
      <w:r>
        <w:t>4</w:t>
      </w:r>
      <w:r w:rsidRPr="003874E0">
        <w:t>. </w:t>
      </w:r>
      <w:r w:rsidRPr="007B0E7C">
        <w:t>Для проведения сертификационных работ прошу привлечь</w:t>
      </w:r>
      <w:r>
        <w:br/>
      </w:r>
    </w:p>
    <w:p w14:paraId="37AC1173" w14:textId="5808E430" w:rsidR="007B0E7C" w:rsidRPr="00DC288E" w:rsidRDefault="007B0E7C" w:rsidP="007B0E7C">
      <w:pPr>
        <w:pBdr>
          <w:top w:val="single" w:sz="4" w:space="1" w:color="auto"/>
        </w:pBdr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7B0E7C">
        <w:rPr>
          <w:sz w:val="20"/>
          <w:szCs w:val="20"/>
        </w:rPr>
        <w:t>наименование центра сертификации</w:t>
      </w:r>
      <w:r>
        <w:rPr>
          <w:sz w:val="20"/>
          <w:szCs w:val="20"/>
        </w:rPr>
        <w:t>)</w:t>
      </w:r>
    </w:p>
    <w:p w14:paraId="6F423368" w14:textId="3C50BCDB" w:rsidR="00E16596" w:rsidRDefault="007B0E7C" w:rsidP="002C7D3A">
      <w:r>
        <w:t>5</w:t>
      </w:r>
      <w:r w:rsidR="00CA04D7">
        <w:t>.</w:t>
      </w:r>
      <w:r w:rsidR="005654F6">
        <w:t> </w:t>
      </w:r>
      <w:r w:rsidR="00CA04D7">
        <w:t xml:space="preserve">Приложения  </w:t>
      </w:r>
    </w:p>
    <w:p w14:paraId="3CC1107A" w14:textId="55A1E233" w:rsidR="007C3820" w:rsidRPr="007C3820" w:rsidRDefault="007C3820" w:rsidP="00AB6EA0">
      <w:pPr>
        <w:pBdr>
          <w:top w:val="single" w:sz="4" w:space="1" w:color="auto"/>
        </w:pBdr>
        <w:ind w:left="1661"/>
        <w:rPr>
          <w:sz w:val="2"/>
          <w:szCs w:val="2"/>
        </w:rPr>
      </w:pPr>
    </w:p>
    <w:p w14:paraId="3E6F9C1D" w14:textId="00875A9C" w:rsidR="007C3820" w:rsidRDefault="007C3820" w:rsidP="00F55678">
      <w:pPr>
        <w:tabs>
          <w:tab w:val="left" w:pos="1985"/>
        </w:tabs>
      </w:pPr>
      <w:r>
        <w:tab/>
      </w:r>
    </w:p>
    <w:p w14:paraId="59BB1A70" w14:textId="0ED63E93" w:rsidR="00E16596" w:rsidRPr="00CA04D7" w:rsidRDefault="00CA04D7" w:rsidP="00124138">
      <w:pPr>
        <w:pBdr>
          <w:top w:val="single" w:sz="4" w:space="1" w:color="auto"/>
        </w:pBdr>
        <w:spacing w:after="6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403AB7" w:rsidRPr="00403AB7">
        <w:rPr>
          <w:sz w:val="20"/>
          <w:szCs w:val="20"/>
        </w:rPr>
        <w:t>подпись, наименование должности руководителя юридического лица</w:t>
      </w:r>
      <w:r>
        <w:rPr>
          <w:sz w:val="20"/>
          <w:szCs w:val="20"/>
        </w:rPr>
        <w:t>)</w:t>
      </w:r>
    </w:p>
    <w:tbl>
      <w:tblPr>
        <w:tblStyle w:val="ad"/>
        <w:tblW w:w="997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8"/>
        <w:gridCol w:w="1985"/>
        <w:gridCol w:w="4366"/>
      </w:tblGrid>
      <w:tr w:rsidR="007219F3" w14:paraId="22676766" w14:textId="77777777" w:rsidTr="000169E9">
        <w:trPr>
          <w:jc w:val="center"/>
        </w:trPr>
        <w:tc>
          <w:tcPr>
            <w:tcW w:w="3628" w:type="dxa"/>
            <w:tcMar>
              <w:left w:w="0" w:type="dxa"/>
              <w:right w:w="28" w:type="dxa"/>
            </w:tcMar>
            <w:vAlign w:val="bottom"/>
          </w:tcPr>
          <w:p w14:paraId="5347110A" w14:textId="05B93A0C" w:rsidR="007219F3" w:rsidRDefault="007219F3" w:rsidP="007219F3">
            <w:pPr>
              <w:rPr>
                <w:rFonts w:cs="Times New Roman"/>
              </w:rPr>
            </w:pPr>
            <w:r w:rsidRPr="007219F3">
              <w:rPr>
                <w:rFonts w:cs="Times New Roman"/>
              </w:rPr>
              <w:t>Главный бухгалтер (при наличии)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68659FF2" w14:textId="6FDF1EE7" w:rsidR="007219F3" w:rsidRDefault="007219F3" w:rsidP="007219F3">
            <w:pPr>
              <w:jc w:val="center"/>
              <w:rPr>
                <w:rFonts w:cs="Times New Roman"/>
              </w:rPr>
            </w:pPr>
          </w:p>
        </w:tc>
        <w:tc>
          <w:tcPr>
            <w:tcW w:w="4366" w:type="dxa"/>
            <w:tcBorders>
              <w:bottom w:val="single" w:sz="4" w:space="0" w:color="auto"/>
            </w:tcBorders>
            <w:vAlign w:val="bottom"/>
          </w:tcPr>
          <w:p w14:paraId="1DB5F5A9" w14:textId="77777777" w:rsidR="007219F3" w:rsidRDefault="007219F3" w:rsidP="00AB6EA0">
            <w:pPr>
              <w:jc w:val="center"/>
              <w:rPr>
                <w:rFonts w:cs="Times New Roman"/>
              </w:rPr>
            </w:pPr>
          </w:p>
        </w:tc>
      </w:tr>
      <w:tr w:rsidR="000169E9" w14:paraId="60D7CC6C" w14:textId="77777777" w:rsidTr="000169E9">
        <w:trPr>
          <w:jc w:val="center"/>
        </w:trPr>
        <w:tc>
          <w:tcPr>
            <w:tcW w:w="3628" w:type="dxa"/>
            <w:tcMar>
              <w:left w:w="0" w:type="dxa"/>
              <w:right w:w="28" w:type="dxa"/>
            </w:tcMar>
          </w:tcPr>
          <w:p w14:paraId="627CF2EB" w14:textId="77777777" w:rsidR="000169E9" w:rsidRPr="007219F3" w:rsidRDefault="000169E9" w:rsidP="007219F3">
            <w:pPr>
              <w:rPr>
                <w:sz w:val="20"/>
                <w:szCs w:val="20"/>
              </w:rPr>
            </w:pPr>
          </w:p>
        </w:tc>
        <w:tc>
          <w:tcPr>
            <w:tcW w:w="6351" w:type="dxa"/>
            <w:gridSpan w:val="2"/>
            <w:tcBorders>
              <w:top w:val="single" w:sz="4" w:space="0" w:color="auto"/>
            </w:tcBorders>
          </w:tcPr>
          <w:p w14:paraId="3E9E7ABF" w14:textId="2F2369ED" w:rsidR="000169E9" w:rsidRPr="007219F3" w:rsidRDefault="00125A9D" w:rsidP="00B7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(подпись, фамилия, имя, отчество (при наличии)</w:t>
            </w:r>
          </w:p>
        </w:tc>
      </w:tr>
    </w:tbl>
    <w:p w14:paraId="56E4E67D" w14:textId="192EF454" w:rsidR="00425E4C" w:rsidRPr="00BD25A9" w:rsidRDefault="00425E4C" w:rsidP="00BD25A9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6"/>
        <w:gridCol w:w="198"/>
        <w:gridCol w:w="397"/>
        <w:gridCol w:w="227"/>
        <w:gridCol w:w="1418"/>
        <w:gridCol w:w="397"/>
        <w:gridCol w:w="397"/>
        <w:gridCol w:w="1644"/>
      </w:tblGrid>
      <w:tr w:rsidR="00856C53" w:rsidRPr="004D5ECC" w14:paraId="5DC8474D" w14:textId="77777777" w:rsidTr="00A8408F">
        <w:tc>
          <w:tcPr>
            <w:tcW w:w="5046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07A80DFA" w14:textId="3A8A9AFE" w:rsidR="00856C53" w:rsidRPr="004D5ECC" w:rsidRDefault="00856C53" w:rsidP="00856C53">
            <w:pPr>
              <w:autoSpaceDE w:val="0"/>
              <w:autoSpaceDN w:val="0"/>
            </w:pPr>
            <w:r>
              <w:t>М.П.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5AF4D1" w14:textId="77777777" w:rsidR="00856C53" w:rsidRPr="004D5ECC" w:rsidRDefault="00856C53" w:rsidP="000B7ADA">
            <w:pPr>
              <w:autoSpaceDE w:val="0"/>
              <w:autoSpaceDN w:val="0"/>
              <w:jc w:val="right"/>
            </w:pPr>
            <w:r w:rsidRPr="004D5ECC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6ED2C2" w14:textId="77777777" w:rsidR="00856C53" w:rsidRPr="004D5ECC" w:rsidRDefault="00856C53" w:rsidP="000B7ADA">
            <w:pPr>
              <w:autoSpaceDE w:val="0"/>
              <w:autoSpaceDN w:val="0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85EB4" w14:textId="77777777" w:rsidR="00856C53" w:rsidRPr="004D5ECC" w:rsidRDefault="00856C53" w:rsidP="000B7ADA">
            <w:pPr>
              <w:autoSpaceDE w:val="0"/>
              <w:autoSpaceDN w:val="0"/>
            </w:pPr>
            <w:r w:rsidRPr="004D5ECC"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75ED8B" w14:textId="77777777" w:rsidR="00856C53" w:rsidRPr="004D5ECC" w:rsidRDefault="00856C53" w:rsidP="000B7ADA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6B248" w14:textId="77777777" w:rsidR="00856C53" w:rsidRPr="004D5ECC" w:rsidRDefault="00856C53" w:rsidP="000B7ADA">
            <w:pPr>
              <w:autoSpaceDE w:val="0"/>
              <w:autoSpaceDN w:val="0"/>
              <w:jc w:val="right"/>
            </w:pPr>
            <w:r w:rsidRPr="004D5ECC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D924441" w14:textId="77777777" w:rsidR="00856C53" w:rsidRPr="004D5ECC" w:rsidRDefault="00856C53" w:rsidP="000B7ADA">
            <w:pPr>
              <w:autoSpaceDE w:val="0"/>
              <w:autoSpaceDN w:val="0"/>
            </w:pPr>
          </w:p>
        </w:tc>
        <w:tc>
          <w:tcPr>
            <w:tcW w:w="1644" w:type="dxa"/>
            <w:vAlign w:val="bottom"/>
          </w:tcPr>
          <w:p w14:paraId="2F51521F" w14:textId="428C8067" w:rsidR="00856C53" w:rsidRPr="004D5ECC" w:rsidRDefault="00856C53" w:rsidP="000B7ADA">
            <w:pPr>
              <w:autoSpaceDE w:val="0"/>
              <w:autoSpaceDN w:val="0"/>
              <w:ind w:left="57"/>
            </w:pPr>
            <w:r w:rsidRPr="004D5ECC">
              <w:t>г.</w:t>
            </w:r>
            <w:r>
              <w:t xml:space="preserve"> </w:t>
            </w:r>
            <w:r w:rsidRPr="00856C53">
              <w:rPr>
                <w:sz w:val="20"/>
                <w:szCs w:val="20"/>
              </w:rPr>
              <w:t>(при наличии)</w:t>
            </w:r>
          </w:p>
        </w:tc>
      </w:tr>
    </w:tbl>
    <w:p w14:paraId="673D175E" w14:textId="77777777" w:rsidR="00F909C0" w:rsidRDefault="00F909C0" w:rsidP="008F7A04"/>
    <w:sectPr w:rsidR="00F909C0" w:rsidSect="007B0E7C">
      <w:headerReference w:type="default" r:id="rId6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501C4" w14:textId="77777777" w:rsidR="00D75C7E" w:rsidRDefault="00D75C7E">
      <w:r>
        <w:separator/>
      </w:r>
    </w:p>
  </w:endnote>
  <w:endnote w:type="continuationSeparator" w:id="0">
    <w:p w14:paraId="422547B4" w14:textId="77777777" w:rsidR="00D75C7E" w:rsidRDefault="00D75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FA88C" w14:textId="77777777" w:rsidR="00D75C7E" w:rsidRDefault="00D75C7E">
      <w:r>
        <w:separator/>
      </w:r>
    </w:p>
  </w:footnote>
  <w:footnote w:type="continuationSeparator" w:id="0">
    <w:p w14:paraId="4028CEC7" w14:textId="77777777" w:rsidR="00D75C7E" w:rsidRDefault="00D75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1B691" w14:textId="77777777" w:rsidR="007C0C23" w:rsidRDefault="007C0C2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2BC9"/>
    <w:rsid w:val="00014A1D"/>
    <w:rsid w:val="000169E9"/>
    <w:rsid w:val="00053262"/>
    <w:rsid w:val="00060B88"/>
    <w:rsid w:val="00064425"/>
    <w:rsid w:val="000A0367"/>
    <w:rsid w:val="000A1B09"/>
    <w:rsid w:val="00100758"/>
    <w:rsid w:val="00112F12"/>
    <w:rsid w:val="00124138"/>
    <w:rsid w:val="00125A9D"/>
    <w:rsid w:val="00151545"/>
    <w:rsid w:val="00157C16"/>
    <w:rsid w:val="001809CD"/>
    <w:rsid w:val="001B32CD"/>
    <w:rsid w:val="001D62B6"/>
    <w:rsid w:val="00201638"/>
    <w:rsid w:val="00210E81"/>
    <w:rsid w:val="00232D40"/>
    <w:rsid w:val="002527B5"/>
    <w:rsid w:val="00254161"/>
    <w:rsid w:val="00280ABB"/>
    <w:rsid w:val="0028595A"/>
    <w:rsid w:val="00294706"/>
    <w:rsid w:val="002B3000"/>
    <w:rsid w:val="002C7D3A"/>
    <w:rsid w:val="002D2A74"/>
    <w:rsid w:val="0031198E"/>
    <w:rsid w:val="003469C8"/>
    <w:rsid w:val="00351C43"/>
    <w:rsid w:val="00357B0A"/>
    <w:rsid w:val="003874E0"/>
    <w:rsid w:val="003A4AF5"/>
    <w:rsid w:val="003B5116"/>
    <w:rsid w:val="00403AB7"/>
    <w:rsid w:val="00425E4C"/>
    <w:rsid w:val="00456F65"/>
    <w:rsid w:val="004719AD"/>
    <w:rsid w:val="00471D03"/>
    <w:rsid w:val="00525EDF"/>
    <w:rsid w:val="00545213"/>
    <w:rsid w:val="00553CA1"/>
    <w:rsid w:val="005561C3"/>
    <w:rsid w:val="005654F6"/>
    <w:rsid w:val="00571D0E"/>
    <w:rsid w:val="00594A43"/>
    <w:rsid w:val="0059567D"/>
    <w:rsid w:val="005A40AD"/>
    <w:rsid w:val="005B2B29"/>
    <w:rsid w:val="005C1972"/>
    <w:rsid w:val="00611ABC"/>
    <w:rsid w:val="00611FA9"/>
    <w:rsid w:val="00680314"/>
    <w:rsid w:val="00695A39"/>
    <w:rsid w:val="006A52AD"/>
    <w:rsid w:val="006E56E5"/>
    <w:rsid w:val="007219F3"/>
    <w:rsid w:val="00726219"/>
    <w:rsid w:val="007272F0"/>
    <w:rsid w:val="00730AB4"/>
    <w:rsid w:val="00757186"/>
    <w:rsid w:val="007B0E7C"/>
    <w:rsid w:val="007C0C23"/>
    <w:rsid w:val="007C3820"/>
    <w:rsid w:val="007E379E"/>
    <w:rsid w:val="00802EDA"/>
    <w:rsid w:val="00812795"/>
    <w:rsid w:val="00814774"/>
    <w:rsid w:val="008266C1"/>
    <w:rsid w:val="00833273"/>
    <w:rsid w:val="00843B3E"/>
    <w:rsid w:val="00856C53"/>
    <w:rsid w:val="008B2187"/>
    <w:rsid w:val="008F7A04"/>
    <w:rsid w:val="009078B2"/>
    <w:rsid w:val="0094072E"/>
    <w:rsid w:val="00992508"/>
    <w:rsid w:val="009947E0"/>
    <w:rsid w:val="009D4489"/>
    <w:rsid w:val="009F34F2"/>
    <w:rsid w:val="009F6A70"/>
    <w:rsid w:val="00A5177C"/>
    <w:rsid w:val="00A8408F"/>
    <w:rsid w:val="00A85E15"/>
    <w:rsid w:val="00A94ED8"/>
    <w:rsid w:val="00AB6EA0"/>
    <w:rsid w:val="00AD1148"/>
    <w:rsid w:val="00AE5637"/>
    <w:rsid w:val="00B053DA"/>
    <w:rsid w:val="00B272F4"/>
    <w:rsid w:val="00B66943"/>
    <w:rsid w:val="00B713C7"/>
    <w:rsid w:val="00B879A1"/>
    <w:rsid w:val="00BD25A9"/>
    <w:rsid w:val="00BF6876"/>
    <w:rsid w:val="00C02C46"/>
    <w:rsid w:val="00C55358"/>
    <w:rsid w:val="00C60E6F"/>
    <w:rsid w:val="00CA04D7"/>
    <w:rsid w:val="00CD40AF"/>
    <w:rsid w:val="00D14F9A"/>
    <w:rsid w:val="00D3049D"/>
    <w:rsid w:val="00D50A44"/>
    <w:rsid w:val="00D520C0"/>
    <w:rsid w:val="00D57E72"/>
    <w:rsid w:val="00D75C7E"/>
    <w:rsid w:val="00D75FB5"/>
    <w:rsid w:val="00D933E9"/>
    <w:rsid w:val="00DC288E"/>
    <w:rsid w:val="00E06C49"/>
    <w:rsid w:val="00E16596"/>
    <w:rsid w:val="00E417BB"/>
    <w:rsid w:val="00E82275"/>
    <w:rsid w:val="00ED0C02"/>
    <w:rsid w:val="00ED7B37"/>
    <w:rsid w:val="00EF471F"/>
    <w:rsid w:val="00F00158"/>
    <w:rsid w:val="00F11C27"/>
    <w:rsid w:val="00F14BCB"/>
    <w:rsid w:val="00F55678"/>
    <w:rsid w:val="00F909C0"/>
    <w:rsid w:val="00F95FB7"/>
    <w:rsid w:val="00FA04CD"/>
    <w:rsid w:val="00FB2798"/>
    <w:rsid w:val="00FB69FF"/>
    <w:rsid w:val="00FC52ED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466038"/>
  <w14:defaultImageDpi w14:val="96"/>
  <w15:docId w15:val="{EA6E1E9D-909C-4704-91FB-16D7E6CE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2A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rsid w:val="005561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545213"/>
    <w:pPr>
      <w:ind w:left="720"/>
      <w:contextualSpacing/>
    </w:pPr>
  </w:style>
  <w:style w:type="table" w:styleId="ad">
    <w:name w:val="Table Grid"/>
    <w:basedOn w:val="a1"/>
    <w:uiPriority w:val="39"/>
    <w:rsid w:val="007219F3"/>
    <w:pPr>
      <w:spacing w:after="0" w:line="240" w:lineRule="auto"/>
    </w:pPr>
    <w:rPr>
      <w:rFonts w:eastAsiaTheme="minorHAnsi" w:cstheme="minorBid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32</cp:revision>
  <cp:lastPrinted>2024-12-02T07:20:00Z</cp:lastPrinted>
  <dcterms:created xsi:type="dcterms:W3CDTF">2024-12-02T06:13:00Z</dcterms:created>
  <dcterms:modified xsi:type="dcterms:W3CDTF">2024-12-02T13:20:00Z</dcterms:modified>
</cp:coreProperties>
</file>