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1342" w14:textId="35B07846" w:rsidR="00700213" w:rsidRPr="00700213" w:rsidRDefault="00700213" w:rsidP="00700213">
      <w:pPr>
        <w:spacing w:after="120"/>
        <w:jc w:val="right"/>
        <w:rPr>
          <w:sz w:val="16"/>
          <w:szCs w:val="16"/>
        </w:rPr>
      </w:pPr>
      <w:r w:rsidRPr="00691C48">
        <w:rPr>
          <w:sz w:val="16"/>
          <w:szCs w:val="16"/>
        </w:rPr>
        <w:t>(в ред. Указания Банка России от 17.04.2025 № 7047-У)</w:t>
      </w:r>
    </w:p>
    <w:p w14:paraId="1EFE9ED0" w14:textId="6E6446DA" w:rsidR="00F851AD" w:rsidRPr="007C2613" w:rsidRDefault="00F851AD" w:rsidP="00F851AD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14:paraId="291F60EA" w14:textId="77777777" w:rsidR="00F851AD" w:rsidRPr="007C2613" w:rsidRDefault="00F851AD" w:rsidP="00F851AD">
      <w:pPr>
        <w:spacing w:after="60"/>
        <w:jc w:val="right"/>
        <w:rPr>
          <w:sz w:val="22"/>
          <w:szCs w:val="22"/>
        </w:rPr>
      </w:pPr>
      <w:r w:rsidRPr="007C2613">
        <w:rPr>
          <w:sz w:val="22"/>
          <w:szCs w:val="22"/>
        </w:rPr>
        <w:t>Банковская отчетность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3798"/>
      </w:tblGrid>
      <w:tr w:rsidR="00700213" w:rsidRPr="007C2613" w14:paraId="3BDBF03A" w14:textId="77777777" w:rsidTr="00700213">
        <w:trPr>
          <w:cantSplit/>
          <w:trHeight w:val="780"/>
          <w:jc w:val="right"/>
        </w:trPr>
        <w:tc>
          <w:tcPr>
            <w:tcW w:w="2041" w:type="dxa"/>
            <w:vAlign w:val="center"/>
          </w:tcPr>
          <w:p w14:paraId="33D5B232" w14:textId="2C16B034" w:rsidR="00700213" w:rsidRPr="00691C48" w:rsidRDefault="00700213" w:rsidP="002C1BF0">
            <w:pPr>
              <w:jc w:val="center"/>
            </w:pPr>
            <w:r w:rsidRPr="00691C48">
              <w:t>Код территории по</w:t>
            </w:r>
            <w:r w:rsidRPr="00691C48">
              <w:rPr>
                <w:lang w:val="en-US"/>
              </w:rPr>
              <w:t> </w:t>
            </w:r>
            <w:r w:rsidRPr="00691C48">
              <w:t>ОКАТО </w:t>
            </w:r>
            <w:r w:rsidR="00320DCD" w:rsidRPr="00691C48"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14:paraId="2822030E" w14:textId="3AA73FE9" w:rsidR="00700213" w:rsidRPr="00691C48" w:rsidRDefault="00700213" w:rsidP="002C1BF0">
            <w:pPr>
              <w:jc w:val="center"/>
            </w:pPr>
            <w:r w:rsidRPr="00691C48">
              <w:t xml:space="preserve">Регистрационный номер </w:t>
            </w:r>
            <w:r w:rsidRPr="00691C48">
              <w:br/>
              <w:t xml:space="preserve">кредитной организации </w:t>
            </w:r>
            <w:r w:rsidRPr="00691C48">
              <w:br/>
              <w:t>(/порядковый номер филиала)</w:t>
            </w:r>
          </w:p>
        </w:tc>
      </w:tr>
      <w:tr w:rsidR="00700213" w:rsidRPr="007C2613" w14:paraId="4E869BB5" w14:textId="77777777" w:rsidTr="00700213">
        <w:trPr>
          <w:cantSplit/>
          <w:trHeight w:val="240"/>
          <w:jc w:val="right"/>
        </w:trPr>
        <w:tc>
          <w:tcPr>
            <w:tcW w:w="2041" w:type="dxa"/>
            <w:tcBorders>
              <w:top w:val="nil"/>
            </w:tcBorders>
            <w:vAlign w:val="center"/>
          </w:tcPr>
          <w:p w14:paraId="26FA604A" w14:textId="77777777" w:rsidR="00700213" w:rsidRPr="00700213" w:rsidRDefault="00700213" w:rsidP="002C1BF0">
            <w:pPr>
              <w:jc w:val="center"/>
              <w:rPr>
                <w:highlight w:val="yellow"/>
              </w:rPr>
            </w:pPr>
          </w:p>
        </w:tc>
        <w:tc>
          <w:tcPr>
            <w:tcW w:w="3798" w:type="dxa"/>
            <w:vAlign w:val="center"/>
          </w:tcPr>
          <w:p w14:paraId="10CE1EF7" w14:textId="77777777" w:rsidR="00700213" w:rsidRPr="00700213" w:rsidRDefault="00700213" w:rsidP="002C1BF0">
            <w:pPr>
              <w:jc w:val="center"/>
              <w:rPr>
                <w:highlight w:val="yellow"/>
              </w:rPr>
            </w:pPr>
          </w:p>
        </w:tc>
      </w:tr>
    </w:tbl>
    <w:p w14:paraId="1D104E84" w14:textId="4467F95D" w:rsidR="00A00861" w:rsidRDefault="00083976" w:rsidP="006B4FEB">
      <w:pPr>
        <w:spacing w:before="360" w:after="12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ИНФОРМАЦИЯ О ФАКТАХ НЕОБЕСПЕЧЕНИЯ НОМИНАЛЬНЫМ ДЕРЖАТЕЛЕМ</w:t>
      </w:r>
      <w:r w:rsidR="00F851AD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ПОЛУЧЕНИЯ ДОХОДОВ ПО ЦЕННЫМ БУМАГАМ</w:t>
      </w:r>
      <w:r w:rsidR="00700213">
        <w:rPr>
          <w:caps/>
          <w:sz w:val="24"/>
          <w:szCs w:val="24"/>
        </w:rPr>
        <w:t>, по цифровым правам</w:t>
      </w:r>
      <w:r>
        <w:rPr>
          <w:caps/>
          <w:sz w:val="24"/>
          <w:szCs w:val="24"/>
        </w:rPr>
        <w:t xml:space="preserve"> И ФАКТАХ НЕРАСКРЫТИЯ</w:t>
      </w:r>
      <w:r w:rsidR="00F851AD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НОМИНАЛЬНЫМ ДЕРЖАТЕЛЕМ ДАННЫХ О СВОИХ ДЕПОНЕНТАХ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97"/>
        <w:gridCol w:w="255"/>
        <w:gridCol w:w="1418"/>
        <w:gridCol w:w="113"/>
        <w:gridCol w:w="680"/>
        <w:gridCol w:w="312"/>
      </w:tblGrid>
      <w:tr w:rsidR="00083976" w14:paraId="1C0BA18D" w14:textId="77777777" w:rsidTr="00854C72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0D6AD" w14:textId="77777777" w:rsidR="00083976" w:rsidRDefault="00083976" w:rsidP="000839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состоянию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87194" w14:textId="77777777" w:rsidR="00083976" w:rsidRDefault="00083976" w:rsidP="0008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A2697" w14:textId="77777777" w:rsidR="00083976" w:rsidRDefault="00083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730F2" w14:textId="77777777" w:rsidR="00083976" w:rsidRDefault="00083976" w:rsidP="0008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6F56" w14:textId="77777777" w:rsidR="00083976" w:rsidRDefault="0008397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4EB4B" w14:textId="77777777" w:rsidR="00083976" w:rsidRDefault="00083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366CE" w14:textId="77777777" w:rsidR="00083976" w:rsidRDefault="00083976" w:rsidP="00854C7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5415C9B" w14:textId="77777777" w:rsidR="00E93642" w:rsidRDefault="00E93642" w:rsidP="00E93642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Полное фирменное наименование кредитной организации  </w:t>
      </w:r>
    </w:p>
    <w:p w14:paraId="378A4EE2" w14:textId="77777777" w:rsidR="00E93642" w:rsidRDefault="00E93642" w:rsidP="00E93642">
      <w:pPr>
        <w:pBdr>
          <w:top w:val="single" w:sz="4" w:space="1" w:color="auto"/>
        </w:pBdr>
        <w:spacing w:after="60"/>
        <w:ind w:left="5586"/>
        <w:rPr>
          <w:sz w:val="2"/>
          <w:szCs w:val="2"/>
        </w:rPr>
      </w:pPr>
    </w:p>
    <w:p w14:paraId="50010882" w14:textId="77777777" w:rsidR="00E93642" w:rsidRDefault="00E93642" w:rsidP="00E93642">
      <w:pPr>
        <w:rPr>
          <w:sz w:val="22"/>
          <w:szCs w:val="22"/>
        </w:rPr>
      </w:pPr>
      <w:r>
        <w:rPr>
          <w:sz w:val="22"/>
          <w:szCs w:val="22"/>
        </w:rPr>
        <w:t xml:space="preserve">Адрес кредитной организации в пределах места нахождения кредитной организации  </w:t>
      </w:r>
    </w:p>
    <w:p w14:paraId="52B041A3" w14:textId="77777777" w:rsidR="00E93642" w:rsidRDefault="00E93642" w:rsidP="00691C48">
      <w:pPr>
        <w:pBdr>
          <w:top w:val="single" w:sz="4" w:space="1" w:color="auto"/>
        </w:pBdr>
        <w:spacing w:after="60"/>
        <w:ind w:left="8080"/>
        <w:rPr>
          <w:sz w:val="2"/>
          <w:szCs w:val="2"/>
        </w:rPr>
      </w:pPr>
    </w:p>
    <w:p w14:paraId="4ED2DEF5" w14:textId="298F7767" w:rsidR="00E93642" w:rsidRDefault="00E93642" w:rsidP="00E93642">
      <w:pPr>
        <w:spacing w:before="480"/>
        <w:jc w:val="right"/>
        <w:rPr>
          <w:sz w:val="22"/>
          <w:szCs w:val="22"/>
        </w:rPr>
      </w:pPr>
      <w:r w:rsidRPr="00691C48">
        <w:rPr>
          <w:sz w:val="22"/>
          <w:szCs w:val="22"/>
        </w:rPr>
        <w:t xml:space="preserve">Код формы по ОКУД </w:t>
      </w:r>
      <w:r w:rsidR="00320DCD" w:rsidRPr="00691C48">
        <w:rPr>
          <w:rStyle w:val="a9"/>
          <w:sz w:val="22"/>
          <w:szCs w:val="22"/>
        </w:rPr>
        <w:footnoteReference w:customMarkFollows="1" w:id="2"/>
        <w:t>2</w:t>
      </w:r>
      <w:r w:rsidRPr="00691C48">
        <w:rPr>
          <w:sz w:val="22"/>
          <w:szCs w:val="22"/>
        </w:rPr>
        <w:t xml:space="preserve"> 0409713</w:t>
      </w:r>
    </w:p>
    <w:p w14:paraId="0AC0478E" w14:textId="77777777" w:rsidR="00A00861" w:rsidRDefault="00083976" w:rsidP="006B4FEB">
      <w:pPr>
        <w:spacing w:after="360"/>
        <w:jc w:val="right"/>
        <w:rPr>
          <w:sz w:val="22"/>
          <w:szCs w:val="22"/>
        </w:rPr>
      </w:pPr>
      <w:r>
        <w:rPr>
          <w:sz w:val="22"/>
          <w:szCs w:val="22"/>
        </w:rPr>
        <w:t>Полугодовая</w:t>
      </w:r>
    </w:p>
    <w:p w14:paraId="0D85D14E" w14:textId="77777777" w:rsidR="00083976" w:rsidRDefault="00083976" w:rsidP="00083976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 1. Информация о фактах необеспечения номинальным держателем получения доходов по ценным бумагам</w:t>
      </w:r>
    </w:p>
    <w:tbl>
      <w:tblPr>
        <w:tblStyle w:val="aa"/>
        <w:tblW w:w="1491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1758"/>
        <w:gridCol w:w="1758"/>
        <w:gridCol w:w="1928"/>
        <w:gridCol w:w="1758"/>
        <w:gridCol w:w="1888"/>
        <w:gridCol w:w="1741"/>
      </w:tblGrid>
      <w:tr w:rsidR="00083976" w:rsidRPr="00083976" w14:paraId="2979A31D" w14:textId="77777777" w:rsidTr="00F413F8">
        <w:trPr>
          <w:trHeight w:val="320"/>
          <w:jc w:val="center"/>
        </w:trPr>
        <w:tc>
          <w:tcPr>
            <w:tcW w:w="2041" w:type="dxa"/>
            <w:vMerge w:val="restart"/>
            <w:vAlign w:val="center"/>
          </w:tcPr>
          <w:p w14:paraId="61BB5215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подлежащая передаче</w:t>
            </w:r>
            <w:r>
              <w:rPr>
                <w:sz w:val="18"/>
                <w:szCs w:val="18"/>
              </w:rPr>
              <w:br/>
              <w:t>номинальному держателю</w:t>
            </w:r>
          </w:p>
        </w:tc>
        <w:tc>
          <w:tcPr>
            <w:tcW w:w="2041" w:type="dxa"/>
            <w:vMerge w:val="restart"/>
            <w:vAlign w:val="center"/>
          </w:tcPr>
          <w:p w14:paraId="6A48EB09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валюты суммы, подлежащей передаче номинальному держателю</w:t>
            </w:r>
          </w:p>
        </w:tc>
        <w:tc>
          <w:tcPr>
            <w:tcW w:w="10831" w:type="dxa"/>
            <w:gridSpan w:val="6"/>
            <w:vAlign w:val="center"/>
          </w:tcPr>
          <w:p w14:paraId="0A6D9855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номинальном держателе</w:t>
            </w:r>
          </w:p>
        </w:tc>
      </w:tr>
      <w:tr w:rsidR="00083976" w:rsidRPr="00083976" w14:paraId="30572DA5" w14:textId="77777777" w:rsidTr="00F413F8">
        <w:trPr>
          <w:jc w:val="center"/>
        </w:trPr>
        <w:tc>
          <w:tcPr>
            <w:tcW w:w="2041" w:type="dxa"/>
            <w:vMerge/>
            <w:vAlign w:val="center"/>
          </w:tcPr>
          <w:p w14:paraId="3A7345C9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vMerge/>
            <w:vAlign w:val="center"/>
          </w:tcPr>
          <w:p w14:paraId="7348F6F9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5137AF2F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номинального держателя</w:t>
            </w:r>
          </w:p>
        </w:tc>
        <w:tc>
          <w:tcPr>
            <w:tcW w:w="1758" w:type="dxa"/>
            <w:vAlign w:val="center"/>
          </w:tcPr>
          <w:p w14:paraId="60487A4F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br/>
              <w:t>номинального держателя</w:t>
            </w:r>
          </w:p>
        </w:tc>
        <w:tc>
          <w:tcPr>
            <w:tcW w:w="1928" w:type="dxa"/>
            <w:vAlign w:val="center"/>
          </w:tcPr>
          <w:p w14:paraId="5789198A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страны номинального держателя по ОКСМ</w:t>
            </w:r>
          </w:p>
        </w:tc>
        <w:tc>
          <w:tcPr>
            <w:tcW w:w="1758" w:type="dxa"/>
            <w:vAlign w:val="center"/>
          </w:tcPr>
          <w:p w14:paraId="41A5B21A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счета депо номинального держателя</w:t>
            </w:r>
          </w:p>
        </w:tc>
        <w:tc>
          <w:tcPr>
            <w:tcW w:w="1888" w:type="dxa"/>
            <w:vAlign w:val="center"/>
          </w:tcPr>
          <w:p w14:paraId="0CAE69AA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(TIN) номинального держателя</w:t>
            </w:r>
          </w:p>
        </w:tc>
        <w:tc>
          <w:tcPr>
            <w:tcW w:w="1741" w:type="dxa"/>
            <w:vAlign w:val="center"/>
          </w:tcPr>
          <w:p w14:paraId="1A18468C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номинального держателя</w:t>
            </w:r>
          </w:p>
        </w:tc>
      </w:tr>
      <w:tr w:rsidR="00083976" w:rsidRPr="00083976" w14:paraId="4367FF65" w14:textId="77777777" w:rsidTr="00F413F8">
        <w:trPr>
          <w:jc w:val="center"/>
        </w:trPr>
        <w:tc>
          <w:tcPr>
            <w:tcW w:w="2041" w:type="dxa"/>
          </w:tcPr>
          <w:p w14:paraId="1B7EE30B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41" w:type="dxa"/>
          </w:tcPr>
          <w:p w14:paraId="6DD8D723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58" w:type="dxa"/>
          </w:tcPr>
          <w:p w14:paraId="32C2581F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58" w:type="dxa"/>
          </w:tcPr>
          <w:p w14:paraId="64BB6138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8" w:type="dxa"/>
          </w:tcPr>
          <w:p w14:paraId="038D97E2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58" w:type="dxa"/>
          </w:tcPr>
          <w:p w14:paraId="6A087A36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88" w:type="dxa"/>
          </w:tcPr>
          <w:p w14:paraId="624563E6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41" w:type="dxa"/>
          </w:tcPr>
          <w:p w14:paraId="1B16592E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83976" w:rsidRPr="00083976" w14:paraId="037A1460" w14:textId="77777777" w:rsidTr="00F413F8">
        <w:trPr>
          <w:trHeight w:val="260"/>
          <w:jc w:val="center"/>
        </w:trPr>
        <w:tc>
          <w:tcPr>
            <w:tcW w:w="2041" w:type="dxa"/>
          </w:tcPr>
          <w:p w14:paraId="07BD9CB0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1030BAFF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38827ED0" w14:textId="77777777" w:rsidR="00083976" w:rsidRPr="00083976" w:rsidRDefault="00083976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0147B18E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14:paraId="36734CB5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00529779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14:paraId="7B89A21E" w14:textId="77777777" w:rsidR="00083976" w:rsidRPr="00083976" w:rsidRDefault="00083976" w:rsidP="00083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14:paraId="6A1D5CB2" w14:textId="77777777" w:rsidR="00083976" w:rsidRPr="00083976" w:rsidRDefault="00083976" w:rsidP="006F4EE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D6C5614" w14:textId="77777777" w:rsidR="00083976" w:rsidRPr="00C316EA" w:rsidRDefault="00083976">
      <w:pPr>
        <w:rPr>
          <w:sz w:val="18"/>
          <w:szCs w:val="18"/>
        </w:rPr>
      </w:pPr>
    </w:p>
    <w:tbl>
      <w:tblPr>
        <w:tblStyle w:val="aa"/>
        <w:tblW w:w="1491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1474"/>
        <w:gridCol w:w="1049"/>
        <w:gridCol w:w="1049"/>
        <w:gridCol w:w="1247"/>
        <w:gridCol w:w="1247"/>
        <w:gridCol w:w="1134"/>
        <w:gridCol w:w="1446"/>
        <w:gridCol w:w="992"/>
        <w:gridCol w:w="1332"/>
        <w:gridCol w:w="1304"/>
        <w:gridCol w:w="1191"/>
      </w:tblGrid>
      <w:tr w:rsidR="00640F67" w:rsidRPr="00E47F94" w14:paraId="7ADABE07" w14:textId="77777777" w:rsidTr="007E0493">
        <w:trPr>
          <w:trHeight w:val="320"/>
          <w:jc w:val="center"/>
        </w:trPr>
        <w:tc>
          <w:tcPr>
            <w:tcW w:w="6265" w:type="dxa"/>
            <w:gridSpan w:val="5"/>
            <w:vAlign w:val="center"/>
          </w:tcPr>
          <w:p w14:paraId="402F27BD" w14:textId="77777777" w:rsidR="00640F67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Сведения об эмитенте</w:t>
            </w:r>
          </w:p>
        </w:tc>
        <w:tc>
          <w:tcPr>
            <w:tcW w:w="4819" w:type="dxa"/>
            <w:gridSpan w:val="4"/>
            <w:vAlign w:val="center"/>
          </w:tcPr>
          <w:p w14:paraId="6C145BD8" w14:textId="77777777" w:rsidR="00640F67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ценных бумагах</w:t>
            </w:r>
          </w:p>
        </w:tc>
        <w:tc>
          <w:tcPr>
            <w:tcW w:w="3827" w:type="dxa"/>
            <w:gridSpan w:val="3"/>
            <w:vAlign w:val="center"/>
          </w:tcPr>
          <w:p w14:paraId="641453AB" w14:textId="77777777" w:rsidR="00640F67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причинах невыплат</w:t>
            </w:r>
          </w:p>
        </w:tc>
      </w:tr>
      <w:tr w:rsidR="00E47F94" w:rsidRPr="00E47F94" w14:paraId="2E0D9C4C" w14:textId="77777777" w:rsidTr="007E0493">
        <w:trPr>
          <w:jc w:val="center"/>
        </w:trPr>
        <w:tc>
          <w:tcPr>
            <w:tcW w:w="1446" w:type="dxa"/>
            <w:vAlign w:val="center"/>
          </w:tcPr>
          <w:p w14:paraId="34B91CDD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ценной бумаги (вид финансового инструмента)</w:t>
            </w:r>
          </w:p>
        </w:tc>
        <w:tc>
          <w:tcPr>
            <w:tcW w:w="1474" w:type="dxa"/>
            <w:vAlign w:val="center"/>
          </w:tcPr>
          <w:p w14:paraId="3C9509C0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эмитента</w:t>
            </w:r>
          </w:p>
        </w:tc>
        <w:tc>
          <w:tcPr>
            <w:tcW w:w="1049" w:type="dxa"/>
            <w:vAlign w:val="center"/>
          </w:tcPr>
          <w:p w14:paraId="3CA3DED2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эмитента</w:t>
            </w:r>
          </w:p>
        </w:tc>
        <w:tc>
          <w:tcPr>
            <w:tcW w:w="1049" w:type="dxa"/>
            <w:vAlign w:val="center"/>
          </w:tcPr>
          <w:p w14:paraId="75A7F07C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br/>
              <w:t>страны эмитента</w:t>
            </w:r>
            <w:r>
              <w:rPr>
                <w:sz w:val="18"/>
                <w:szCs w:val="18"/>
              </w:rPr>
              <w:br/>
              <w:t>по ОКСМ</w:t>
            </w:r>
          </w:p>
        </w:tc>
        <w:tc>
          <w:tcPr>
            <w:tcW w:w="1247" w:type="dxa"/>
            <w:vAlign w:val="center"/>
          </w:tcPr>
          <w:p w14:paraId="46C1A8DA" w14:textId="77777777" w:rsidR="00E47F94" w:rsidRPr="00640F67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(TIN) эмитента</w:t>
            </w:r>
          </w:p>
        </w:tc>
        <w:tc>
          <w:tcPr>
            <w:tcW w:w="1247" w:type="dxa"/>
            <w:vAlign w:val="center"/>
          </w:tcPr>
          <w:p w14:paraId="0E778AF1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</w:t>
            </w:r>
            <w:r>
              <w:rPr>
                <w:sz w:val="18"/>
                <w:szCs w:val="18"/>
              </w:rPr>
              <w:softHyphen/>
              <w:t xml:space="preserve">ционный номер </w:t>
            </w:r>
            <w:r w:rsidR="006F0BD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выпуска ценных</w:t>
            </w:r>
            <w:r>
              <w:rPr>
                <w:sz w:val="18"/>
                <w:szCs w:val="18"/>
              </w:rPr>
              <w:br/>
              <w:t>бумаг</w:t>
            </w:r>
          </w:p>
        </w:tc>
        <w:tc>
          <w:tcPr>
            <w:tcW w:w="1134" w:type="dxa"/>
            <w:vAlign w:val="center"/>
          </w:tcPr>
          <w:p w14:paraId="1B19E791" w14:textId="77777777" w:rsidR="00E47F94" w:rsidRPr="00640F67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ISIN</w:t>
            </w:r>
            <w:r w:rsidRPr="006F0BD0">
              <w:rPr>
                <w:sz w:val="18"/>
                <w:szCs w:val="18"/>
              </w:rPr>
              <w:t xml:space="preserve"> ценной бумаги</w:t>
            </w:r>
          </w:p>
        </w:tc>
        <w:tc>
          <w:tcPr>
            <w:tcW w:w="1446" w:type="dxa"/>
            <w:vAlign w:val="center"/>
          </w:tcPr>
          <w:p w14:paraId="4BD55900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номинальная стоимость ценной бумаги (размер ипотечного покрытия), в единицах валюты обязательства</w:t>
            </w:r>
          </w:p>
        </w:tc>
        <w:tc>
          <w:tcPr>
            <w:tcW w:w="992" w:type="dxa"/>
            <w:vAlign w:val="center"/>
          </w:tcPr>
          <w:p w14:paraId="52C43F19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br/>
              <w:t>валюты ценной бумаги</w:t>
            </w:r>
          </w:p>
        </w:tc>
        <w:tc>
          <w:tcPr>
            <w:tcW w:w="1332" w:type="dxa"/>
            <w:vAlign w:val="center"/>
          </w:tcPr>
          <w:p w14:paraId="4DB583B7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="006F0BD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получения денежных средств кредитной организацией</w:t>
            </w:r>
          </w:p>
        </w:tc>
        <w:tc>
          <w:tcPr>
            <w:tcW w:w="1304" w:type="dxa"/>
            <w:vAlign w:val="center"/>
          </w:tcPr>
          <w:p w14:paraId="478AD0F5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отказа в переводе денежных средств (возврата денежных средств)</w:t>
            </w:r>
          </w:p>
        </w:tc>
        <w:tc>
          <w:tcPr>
            <w:tcW w:w="1191" w:type="dxa"/>
            <w:vAlign w:val="center"/>
          </w:tcPr>
          <w:p w14:paraId="337F19CD" w14:textId="77777777" w:rsidR="00E47F94" w:rsidRPr="00E47F94" w:rsidRDefault="00640F67" w:rsidP="006B4F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невыплаты денежных средств</w:t>
            </w:r>
          </w:p>
        </w:tc>
      </w:tr>
      <w:tr w:rsidR="00E47F94" w:rsidRPr="00E47F94" w14:paraId="47F17AF6" w14:textId="77777777" w:rsidTr="007E0493">
        <w:trPr>
          <w:jc w:val="center"/>
        </w:trPr>
        <w:tc>
          <w:tcPr>
            <w:tcW w:w="1446" w:type="dxa"/>
          </w:tcPr>
          <w:p w14:paraId="5B31ECBE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74" w:type="dxa"/>
          </w:tcPr>
          <w:p w14:paraId="25542CC3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49" w:type="dxa"/>
          </w:tcPr>
          <w:p w14:paraId="2945F25C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9" w:type="dxa"/>
          </w:tcPr>
          <w:p w14:paraId="7B6F6BC4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47" w:type="dxa"/>
          </w:tcPr>
          <w:p w14:paraId="7C862ED1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47" w:type="dxa"/>
          </w:tcPr>
          <w:p w14:paraId="42BF086E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35B32B38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46" w:type="dxa"/>
          </w:tcPr>
          <w:p w14:paraId="358DD338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1CECD6F3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32" w:type="dxa"/>
          </w:tcPr>
          <w:p w14:paraId="44FEE651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04" w:type="dxa"/>
          </w:tcPr>
          <w:p w14:paraId="01D69A8E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91" w:type="dxa"/>
          </w:tcPr>
          <w:p w14:paraId="20F3E6FF" w14:textId="77777777" w:rsidR="00E47F94" w:rsidRPr="00E47F94" w:rsidRDefault="00E47F94" w:rsidP="00E47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47F94" w:rsidRPr="00E47F94" w14:paraId="0ABCB693" w14:textId="77777777" w:rsidTr="007E0493">
        <w:trPr>
          <w:trHeight w:val="260"/>
          <w:jc w:val="center"/>
        </w:trPr>
        <w:tc>
          <w:tcPr>
            <w:tcW w:w="1446" w:type="dxa"/>
          </w:tcPr>
          <w:p w14:paraId="1607144C" w14:textId="77777777" w:rsidR="00E47F94" w:rsidRPr="00E47F94" w:rsidRDefault="00E47F94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28A274CA" w14:textId="77777777" w:rsidR="00E47F94" w:rsidRPr="00E47F94" w:rsidRDefault="00E47F9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7B67204D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3E4F2FA5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7EE3A893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7EC71539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86156F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14:paraId="50F10230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EDD47D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66FD8C36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7F8D46D" w14:textId="77777777" w:rsidR="00E47F94" w:rsidRPr="00E47F94" w:rsidRDefault="00E47F94" w:rsidP="00640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FFA2727" w14:textId="77777777" w:rsidR="00E47F94" w:rsidRPr="00E47F94" w:rsidRDefault="00E47F94">
            <w:pPr>
              <w:rPr>
                <w:sz w:val="18"/>
                <w:szCs w:val="18"/>
              </w:rPr>
            </w:pPr>
          </w:p>
        </w:tc>
      </w:tr>
    </w:tbl>
    <w:p w14:paraId="04B4C9BF" w14:textId="77777777" w:rsidR="00083976" w:rsidRPr="00C316EA" w:rsidRDefault="00083976">
      <w:pPr>
        <w:rPr>
          <w:sz w:val="18"/>
          <w:szCs w:val="18"/>
        </w:rPr>
      </w:pPr>
    </w:p>
    <w:p w14:paraId="26AC5B89" w14:textId="77777777" w:rsidR="00083976" w:rsidRDefault="00EB2942" w:rsidP="003152CE">
      <w:pPr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>Раздел 2. Информация о фактах нераскрытия номинальным держателем данных о своих депонентах</w:t>
      </w:r>
    </w:p>
    <w:tbl>
      <w:tblPr>
        <w:tblStyle w:val="aa"/>
        <w:tblW w:w="1491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332"/>
        <w:gridCol w:w="1133"/>
        <w:gridCol w:w="1132"/>
        <w:gridCol w:w="1133"/>
        <w:gridCol w:w="1133"/>
        <w:gridCol w:w="1132"/>
        <w:gridCol w:w="7"/>
        <w:gridCol w:w="1240"/>
        <w:gridCol w:w="1249"/>
        <w:gridCol w:w="1132"/>
        <w:gridCol w:w="1133"/>
        <w:gridCol w:w="1134"/>
        <w:gridCol w:w="8"/>
      </w:tblGrid>
      <w:tr w:rsidR="002917FD" w:rsidRPr="003152CE" w14:paraId="714B2E34" w14:textId="77777777" w:rsidTr="002917FD">
        <w:trPr>
          <w:trHeight w:val="320"/>
          <w:jc w:val="center"/>
        </w:trPr>
        <w:tc>
          <w:tcPr>
            <w:tcW w:w="2013" w:type="dxa"/>
            <w:vMerge w:val="restart"/>
            <w:vAlign w:val="center"/>
          </w:tcPr>
          <w:p w14:paraId="3D40649F" w14:textId="77777777" w:rsidR="002917FD" w:rsidRPr="003152CE" w:rsidRDefault="002917FD" w:rsidP="003152CE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ценных</w:t>
            </w:r>
            <w:r>
              <w:rPr>
                <w:sz w:val="18"/>
                <w:szCs w:val="18"/>
              </w:rPr>
              <w:br/>
              <w:t>бумаг клиентов,</w:t>
            </w:r>
            <w:r>
              <w:rPr>
                <w:sz w:val="18"/>
                <w:szCs w:val="18"/>
              </w:rPr>
              <w:br/>
              <w:t>учет прав на которые осуществляет</w:t>
            </w:r>
            <w:r>
              <w:rPr>
                <w:sz w:val="18"/>
                <w:szCs w:val="18"/>
              </w:rPr>
              <w:br/>
              <w:t>не раскрывший</w:t>
            </w:r>
            <w:r>
              <w:rPr>
                <w:sz w:val="18"/>
                <w:szCs w:val="18"/>
              </w:rPr>
              <w:br/>
              <w:t>сведения</w:t>
            </w:r>
            <w:r>
              <w:rPr>
                <w:sz w:val="18"/>
                <w:szCs w:val="18"/>
              </w:rPr>
              <w:br/>
              <w:t>номинальный</w:t>
            </w:r>
            <w:r>
              <w:rPr>
                <w:sz w:val="18"/>
                <w:szCs w:val="18"/>
              </w:rPr>
              <w:br/>
              <w:t>держатель</w:t>
            </w:r>
          </w:p>
        </w:tc>
        <w:tc>
          <w:tcPr>
            <w:tcW w:w="7002" w:type="dxa"/>
            <w:gridSpan w:val="7"/>
            <w:vAlign w:val="center"/>
          </w:tcPr>
          <w:p w14:paraId="6A60F709" w14:textId="77777777" w:rsidR="002917FD" w:rsidRPr="003152CE" w:rsidRDefault="002917FD" w:rsidP="003152CE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 раскрывшем сведения номинальном держателе</w:t>
            </w:r>
          </w:p>
        </w:tc>
        <w:tc>
          <w:tcPr>
            <w:tcW w:w="5896" w:type="dxa"/>
            <w:gridSpan w:val="6"/>
            <w:vAlign w:val="center"/>
          </w:tcPr>
          <w:p w14:paraId="24F1F4DB" w14:textId="77777777" w:rsidR="002917FD" w:rsidRPr="003152CE" w:rsidRDefault="002917FD" w:rsidP="003152CE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эмитенте</w:t>
            </w:r>
          </w:p>
        </w:tc>
      </w:tr>
      <w:tr w:rsidR="002917FD" w:rsidRPr="003152CE" w14:paraId="3B4B3A22" w14:textId="77777777" w:rsidTr="002917FD">
        <w:trPr>
          <w:gridAfter w:val="1"/>
          <w:wAfter w:w="8" w:type="dxa"/>
          <w:jc w:val="center"/>
        </w:trPr>
        <w:tc>
          <w:tcPr>
            <w:tcW w:w="2013" w:type="dxa"/>
            <w:vMerge/>
            <w:vAlign w:val="center"/>
          </w:tcPr>
          <w:p w14:paraId="6C386704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4AD4F478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номинального держателя</w:t>
            </w:r>
          </w:p>
        </w:tc>
        <w:tc>
          <w:tcPr>
            <w:tcW w:w="1133" w:type="dxa"/>
            <w:vAlign w:val="center"/>
          </w:tcPr>
          <w:p w14:paraId="66B38EB6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номиналь</w:t>
            </w:r>
            <w:r>
              <w:rPr>
                <w:sz w:val="18"/>
                <w:szCs w:val="18"/>
              </w:rPr>
              <w:softHyphen/>
              <w:t>ного держателя</w:t>
            </w:r>
          </w:p>
        </w:tc>
        <w:tc>
          <w:tcPr>
            <w:tcW w:w="1132" w:type="dxa"/>
            <w:vAlign w:val="center"/>
          </w:tcPr>
          <w:p w14:paraId="1176C445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br/>
              <w:t>страны номиналь</w:t>
            </w:r>
            <w:r>
              <w:rPr>
                <w:sz w:val="18"/>
                <w:szCs w:val="18"/>
              </w:rPr>
              <w:softHyphen/>
              <w:t>ного держателя</w:t>
            </w:r>
            <w:r>
              <w:rPr>
                <w:sz w:val="18"/>
                <w:szCs w:val="18"/>
              </w:rPr>
              <w:br/>
              <w:t>по ОКСМ</w:t>
            </w:r>
          </w:p>
        </w:tc>
        <w:tc>
          <w:tcPr>
            <w:tcW w:w="1133" w:type="dxa"/>
            <w:vAlign w:val="center"/>
          </w:tcPr>
          <w:p w14:paraId="145450FA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br/>
              <w:t>счета депо номиналь</w:t>
            </w:r>
            <w:r>
              <w:rPr>
                <w:sz w:val="18"/>
                <w:szCs w:val="18"/>
              </w:rPr>
              <w:softHyphen/>
              <w:t>ного держателя</w:t>
            </w:r>
          </w:p>
        </w:tc>
        <w:tc>
          <w:tcPr>
            <w:tcW w:w="1133" w:type="dxa"/>
            <w:vAlign w:val="center"/>
          </w:tcPr>
          <w:p w14:paraId="01B34C5C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br/>
              <w:t>(TIN) номиналь</w:t>
            </w:r>
            <w:r>
              <w:rPr>
                <w:sz w:val="18"/>
                <w:szCs w:val="18"/>
              </w:rPr>
              <w:softHyphen/>
              <w:t>ного держателя</w:t>
            </w:r>
          </w:p>
        </w:tc>
        <w:tc>
          <w:tcPr>
            <w:tcW w:w="1132" w:type="dxa"/>
            <w:vAlign w:val="center"/>
          </w:tcPr>
          <w:p w14:paraId="5685081D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номиналь</w:t>
            </w:r>
            <w:r>
              <w:rPr>
                <w:sz w:val="18"/>
                <w:szCs w:val="18"/>
              </w:rPr>
              <w:softHyphen/>
              <w:t>ного держателя</w:t>
            </w:r>
          </w:p>
        </w:tc>
        <w:tc>
          <w:tcPr>
            <w:tcW w:w="1247" w:type="dxa"/>
            <w:gridSpan w:val="2"/>
            <w:vAlign w:val="center"/>
          </w:tcPr>
          <w:p w14:paraId="48951E33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ценной бумаги (вид финансового инструмента)</w:t>
            </w:r>
          </w:p>
        </w:tc>
        <w:tc>
          <w:tcPr>
            <w:tcW w:w="1249" w:type="dxa"/>
            <w:vAlign w:val="center"/>
          </w:tcPr>
          <w:p w14:paraId="1BB456F5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эмитента</w:t>
            </w:r>
          </w:p>
        </w:tc>
        <w:tc>
          <w:tcPr>
            <w:tcW w:w="1132" w:type="dxa"/>
            <w:vAlign w:val="center"/>
          </w:tcPr>
          <w:p w14:paraId="7078B2F8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br/>
              <w:t>эмитента</w:t>
            </w:r>
          </w:p>
        </w:tc>
        <w:tc>
          <w:tcPr>
            <w:tcW w:w="1133" w:type="dxa"/>
            <w:vAlign w:val="center"/>
          </w:tcPr>
          <w:p w14:paraId="6176B640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br/>
              <w:t>страны эмитента</w:t>
            </w:r>
            <w:r>
              <w:rPr>
                <w:sz w:val="18"/>
                <w:szCs w:val="18"/>
              </w:rPr>
              <w:br/>
              <w:t>по ОКСМ</w:t>
            </w:r>
          </w:p>
        </w:tc>
        <w:tc>
          <w:tcPr>
            <w:tcW w:w="1134" w:type="dxa"/>
            <w:vAlign w:val="center"/>
          </w:tcPr>
          <w:p w14:paraId="223A8D4B" w14:textId="77777777" w:rsidR="002917FD" w:rsidRPr="003152CE" w:rsidRDefault="002917FD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br/>
              <w:t>(TIN) эмитента</w:t>
            </w:r>
          </w:p>
        </w:tc>
      </w:tr>
      <w:tr w:rsidR="003152CE" w:rsidRPr="003152CE" w14:paraId="5B7BF0A9" w14:textId="77777777" w:rsidTr="002917FD">
        <w:trPr>
          <w:gridAfter w:val="1"/>
          <w:wAfter w:w="8" w:type="dxa"/>
          <w:jc w:val="center"/>
        </w:trPr>
        <w:tc>
          <w:tcPr>
            <w:tcW w:w="2013" w:type="dxa"/>
          </w:tcPr>
          <w:p w14:paraId="5001F38E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</w:tcPr>
          <w:p w14:paraId="75E97A2E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</w:tcPr>
          <w:p w14:paraId="1901309F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2" w:type="dxa"/>
          </w:tcPr>
          <w:p w14:paraId="5DB30B9E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3" w:type="dxa"/>
          </w:tcPr>
          <w:p w14:paraId="38D18DA8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</w:tcPr>
          <w:p w14:paraId="5A343707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2" w:type="dxa"/>
          </w:tcPr>
          <w:p w14:paraId="202FEEF2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7" w:type="dxa"/>
            <w:gridSpan w:val="2"/>
          </w:tcPr>
          <w:p w14:paraId="69EE86DD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9" w:type="dxa"/>
          </w:tcPr>
          <w:p w14:paraId="7EB8BB07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2" w:type="dxa"/>
          </w:tcPr>
          <w:p w14:paraId="0FEBE738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14:paraId="68120391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161FC2AC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152CE" w:rsidRPr="003152CE" w14:paraId="41557A7B" w14:textId="77777777" w:rsidTr="002917FD">
        <w:trPr>
          <w:gridAfter w:val="1"/>
          <w:wAfter w:w="8" w:type="dxa"/>
          <w:trHeight w:val="260"/>
          <w:jc w:val="center"/>
        </w:trPr>
        <w:tc>
          <w:tcPr>
            <w:tcW w:w="2013" w:type="dxa"/>
          </w:tcPr>
          <w:p w14:paraId="3CCC7BBB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0BB383D6" w14:textId="77777777" w:rsidR="003152CE" w:rsidRPr="003152CE" w:rsidRDefault="003152CE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00D5667D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15C9704D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6BE5F7DD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7062BFF9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176B9E3C" w14:textId="77777777" w:rsidR="003152CE" w:rsidRPr="003152CE" w:rsidRDefault="003152CE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</w:tcPr>
          <w:p w14:paraId="16A21122" w14:textId="77777777" w:rsidR="003152CE" w:rsidRPr="003152CE" w:rsidRDefault="003152C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277F4B4" w14:textId="77777777" w:rsidR="003152CE" w:rsidRPr="003152CE" w:rsidRDefault="003152CE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14:paraId="2EF395CD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51C6AF57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417C97" w14:textId="77777777" w:rsidR="003152CE" w:rsidRPr="003152CE" w:rsidRDefault="003152CE" w:rsidP="003152C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48A16B" w14:textId="77777777" w:rsidR="00083976" w:rsidRPr="00C316EA" w:rsidRDefault="00083976">
      <w:pPr>
        <w:rPr>
          <w:sz w:val="18"/>
          <w:szCs w:val="18"/>
        </w:rPr>
      </w:pPr>
    </w:p>
    <w:tbl>
      <w:tblPr>
        <w:tblStyle w:val="aa"/>
        <w:tblW w:w="14912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559"/>
        <w:gridCol w:w="935"/>
        <w:gridCol w:w="1617"/>
        <w:gridCol w:w="1361"/>
        <w:gridCol w:w="1304"/>
        <w:gridCol w:w="1389"/>
        <w:gridCol w:w="1389"/>
        <w:gridCol w:w="1531"/>
        <w:gridCol w:w="1389"/>
      </w:tblGrid>
      <w:tr w:rsidR="00595FF5" w:rsidRPr="00E47F94" w14:paraId="072FC2E0" w14:textId="77777777" w:rsidTr="00003D1C">
        <w:trPr>
          <w:trHeight w:val="320"/>
          <w:jc w:val="center"/>
        </w:trPr>
        <w:tc>
          <w:tcPr>
            <w:tcW w:w="4932" w:type="dxa"/>
            <w:gridSpan w:val="4"/>
            <w:vAlign w:val="center"/>
          </w:tcPr>
          <w:p w14:paraId="08654C75" w14:textId="77777777" w:rsidR="00595FF5" w:rsidRPr="00E47F94" w:rsidRDefault="00595FF5" w:rsidP="00734282">
            <w:pPr>
              <w:pageBreakBefor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Сведения о ценных бумагах</w:t>
            </w:r>
          </w:p>
        </w:tc>
        <w:tc>
          <w:tcPr>
            <w:tcW w:w="9978" w:type="dxa"/>
            <w:gridSpan w:val="7"/>
            <w:vAlign w:val="center"/>
          </w:tcPr>
          <w:p w14:paraId="3132DC07" w14:textId="77777777" w:rsidR="00595FF5" w:rsidRPr="00E47F94" w:rsidRDefault="00595FF5" w:rsidP="00734282">
            <w:pPr>
              <w:pageBreakBefor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списке</w:t>
            </w:r>
          </w:p>
        </w:tc>
      </w:tr>
      <w:tr w:rsidR="00595FF5" w:rsidRPr="00E47F94" w14:paraId="103F9E19" w14:textId="77777777" w:rsidTr="00003D1C">
        <w:trPr>
          <w:jc w:val="center"/>
        </w:trPr>
        <w:tc>
          <w:tcPr>
            <w:tcW w:w="1304" w:type="dxa"/>
            <w:vAlign w:val="center"/>
          </w:tcPr>
          <w:p w14:paraId="4E53C60B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</w:t>
            </w:r>
            <w:r>
              <w:rPr>
                <w:sz w:val="18"/>
                <w:szCs w:val="18"/>
              </w:rPr>
              <w:softHyphen/>
              <w:t>ционный</w:t>
            </w:r>
            <w:r>
              <w:rPr>
                <w:sz w:val="18"/>
                <w:szCs w:val="18"/>
              </w:rPr>
              <w:br/>
              <w:t>номер выпуска ценных бумаг</w:t>
            </w:r>
          </w:p>
        </w:tc>
        <w:tc>
          <w:tcPr>
            <w:tcW w:w="1134" w:type="dxa"/>
            <w:vAlign w:val="center"/>
          </w:tcPr>
          <w:p w14:paraId="7EE17673" w14:textId="77777777" w:rsidR="00595FF5" w:rsidRPr="00595FF5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  <w:lang w:val="en-US"/>
              </w:rPr>
              <w:t>ISIN</w:t>
            </w:r>
            <w:r>
              <w:rPr>
                <w:sz w:val="18"/>
                <w:szCs w:val="18"/>
              </w:rPr>
              <w:t xml:space="preserve"> ценной бумаги</w:t>
            </w:r>
          </w:p>
        </w:tc>
        <w:tc>
          <w:tcPr>
            <w:tcW w:w="1559" w:type="dxa"/>
            <w:vAlign w:val="center"/>
          </w:tcPr>
          <w:p w14:paraId="2A8A0D8B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номинальная стоимость</w:t>
            </w:r>
            <w:r>
              <w:rPr>
                <w:sz w:val="18"/>
                <w:szCs w:val="18"/>
              </w:rPr>
              <w:br/>
              <w:t>ценной бумаги</w:t>
            </w:r>
            <w:r>
              <w:rPr>
                <w:sz w:val="18"/>
                <w:szCs w:val="18"/>
              </w:rPr>
              <w:br/>
              <w:t>(размер ипотечного покрытия), в единицах валюты обязательства</w:t>
            </w:r>
          </w:p>
        </w:tc>
        <w:tc>
          <w:tcPr>
            <w:tcW w:w="935" w:type="dxa"/>
            <w:vAlign w:val="center"/>
          </w:tcPr>
          <w:p w14:paraId="0D365967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валюты ценной бумаги</w:t>
            </w:r>
          </w:p>
        </w:tc>
        <w:tc>
          <w:tcPr>
            <w:tcW w:w="1617" w:type="dxa"/>
            <w:vAlign w:val="center"/>
          </w:tcPr>
          <w:p w14:paraId="791077F7" w14:textId="77777777" w:rsidR="00595FF5" w:rsidRPr="00640F67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дата, на которую составляется список лиц, осуществляющих права по ценным бумагам (список владельцев</w:t>
            </w:r>
            <w:r>
              <w:rPr>
                <w:sz w:val="18"/>
                <w:szCs w:val="18"/>
              </w:rPr>
              <w:br/>
              <w:t>ценных бумаг)</w:t>
            </w:r>
          </w:p>
        </w:tc>
        <w:tc>
          <w:tcPr>
            <w:tcW w:w="1361" w:type="dxa"/>
            <w:vAlign w:val="center"/>
          </w:tcPr>
          <w:p w14:paraId="07D73DBD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составления списка</w:t>
            </w:r>
          </w:p>
        </w:tc>
        <w:tc>
          <w:tcPr>
            <w:tcW w:w="1304" w:type="dxa"/>
            <w:vAlign w:val="center"/>
          </w:tcPr>
          <w:p w14:paraId="67682AA3" w14:textId="77777777" w:rsidR="00595FF5" w:rsidRPr="00640F67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поступления запроса кредитной организации</w:t>
            </w:r>
          </w:p>
        </w:tc>
        <w:tc>
          <w:tcPr>
            <w:tcW w:w="1389" w:type="dxa"/>
            <w:vAlign w:val="center"/>
          </w:tcPr>
          <w:p w14:paraId="2238AB26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направления запроса номинальному держателю</w:t>
            </w:r>
          </w:p>
        </w:tc>
        <w:tc>
          <w:tcPr>
            <w:tcW w:w="1389" w:type="dxa"/>
            <w:vAlign w:val="center"/>
          </w:tcPr>
          <w:p w14:paraId="730A94E9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направления запроса номинальному держателю</w:t>
            </w:r>
          </w:p>
        </w:tc>
        <w:tc>
          <w:tcPr>
            <w:tcW w:w="1531" w:type="dxa"/>
            <w:vAlign w:val="center"/>
          </w:tcPr>
          <w:p w14:paraId="77FFB31D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неисполнении запроса (нарушении срока исполнения запроса)</w:t>
            </w:r>
          </w:p>
        </w:tc>
        <w:tc>
          <w:tcPr>
            <w:tcW w:w="1389" w:type="dxa"/>
            <w:vAlign w:val="center"/>
          </w:tcPr>
          <w:p w14:paraId="27876522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представления ответа номинальным держателем</w:t>
            </w:r>
            <w:r>
              <w:rPr>
                <w:sz w:val="18"/>
                <w:szCs w:val="18"/>
              </w:rPr>
              <w:br/>
              <w:t xml:space="preserve">(в случае нарушения </w:t>
            </w:r>
            <w:r w:rsidR="00AB355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срока ответа)</w:t>
            </w:r>
          </w:p>
        </w:tc>
      </w:tr>
      <w:tr w:rsidR="00595FF5" w:rsidRPr="00E47F94" w14:paraId="46EEF4EA" w14:textId="77777777" w:rsidTr="00003D1C">
        <w:trPr>
          <w:jc w:val="center"/>
        </w:trPr>
        <w:tc>
          <w:tcPr>
            <w:tcW w:w="1304" w:type="dxa"/>
          </w:tcPr>
          <w:p w14:paraId="73A0E944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7F21BAC7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4C0765D8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5" w:type="dxa"/>
          </w:tcPr>
          <w:p w14:paraId="52DAEB8E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17" w:type="dxa"/>
          </w:tcPr>
          <w:p w14:paraId="338B897E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61" w:type="dxa"/>
          </w:tcPr>
          <w:p w14:paraId="0B2677A0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04" w:type="dxa"/>
          </w:tcPr>
          <w:p w14:paraId="5DC7E839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89" w:type="dxa"/>
          </w:tcPr>
          <w:p w14:paraId="5924CE43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89" w:type="dxa"/>
          </w:tcPr>
          <w:p w14:paraId="7409CE55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31" w:type="dxa"/>
          </w:tcPr>
          <w:p w14:paraId="373D8598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89" w:type="dxa"/>
          </w:tcPr>
          <w:p w14:paraId="4E3AF5A7" w14:textId="77777777" w:rsidR="00595FF5" w:rsidRPr="00E47F94" w:rsidRDefault="00941C64" w:rsidP="008A5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595FF5" w:rsidRPr="00E47F94" w14:paraId="43990CDC" w14:textId="77777777" w:rsidTr="00003D1C">
        <w:trPr>
          <w:trHeight w:val="92"/>
          <w:jc w:val="center"/>
        </w:trPr>
        <w:tc>
          <w:tcPr>
            <w:tcW w:w="1304" w:type="dxa"/>
          </w:tcPr>
          <w:p w14:paraId="58368867" w14:textId="77777777" w:rsidR="00595FF5" w:rsidRPr="00E47F94" w:rsidRDefault="00595FF5" w:rsidP="008A51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1BB7A0" w14:textId="77777777" w:rsidR="00595FF5" w:rsidRPr="00E47F94" w:rsidRDefault="00595FF5" w:rsidP="008A51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56057A8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</w:tcPr>
          <w:p w14:paraId="7C0F9C66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14:paraId="7DEFE31F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76E91604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6FE9E19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14:paraId="51040EA8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14:paraId="23B31A40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2902CD36" w14:textId="77777777" w:rsidR="00595FF5" w:rsidRPr="00E47F94" w:rsidRDefault="00595FF5" w:rsidP="008A5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14:paraId="6B8760CA" w14:textId="77777777" w:rsidR="00595FF5" w:rsidRPr="00E47F94" w:rsidRDefault="00595FF5" w:rsidP="008A5173">
            <w:pPr>
              <w:rPr>
                <w:sz w:val="18"/>
                <w:szCs w:val="18"/>
              </w:rPr>
            </w:pPr>
          </w:p>
        </w:tc>
      </w:tr>
    </w:tbl>
    <w:p w14:paraId="618F27EA" w14:textId="77777777" w:rsidR="00083976" w:rsidRDefault="00083976">
      <w:pPr>
        <w:rPr>
          <w:sz w:val="22"/>
          <w:szCs w:val="22"/>
        </w:rPr>
      </w:pPr>
    </w:p>
    <w:p w14:paraId="4BFB2D99" w14:textId="77777777" w:rsidR="00AB3553" w:rsidRDefault="00AB3553" w:rsidP="00AB3553">
      <w:pPr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72"/>
        <w:gridCol w:w="113"/>
        <w:gridCol w:w="1588"/>
        <w:gridCol w:w="113"/>
        <w:gridCol w:w="4196"/>
      </w:tblGrid>
      <w:tr w:rsidR="00AB3553" w:rsidRPr="0059783D" w14:paraId="3C6675B2" w14:textId="77777777" w:rsidTr="00F413F8">
        <w:tc>
          <w:tcPr>
            <w:tcW w:w="547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E112E81" w14:textId="77777777" w:rsidR="00AB3553" w:rsidRPr="0059783D" w:rsidRDefault="00AB3553" w:rsidP="006F4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лицо, уполномоченное подписывать Отчет</w:t>
            </w:r>
          </w:p>
        </w:tc>
        <w:tc>
          <w:tcPr>
            <w:tcW w:w="113" w:type="dxa"/>
            <w:vAlign w:val="bottom"/>
          </w:tcPr>
          <w:p w14:paraId="74320897" w14:textId="77777777" w:rsidR="00AB3553" w:rsidRPr="0059783D" w:rsidRDefault="00AB3553" w:rsidP="002C1BF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3E808144" w14:textId="77777777" w:rsidR="00AB3553" w:rsidRPr="0059783D" w:rsidRDefault="00AB3553" w:rsidP="002C1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62EBE3A5" w14:textId="77777777" w:rsidR="00AB3553" w:rsidRPr="0059783D" w:rsidRDefault="00AB3553" w:rsidP="002C1BF0">
            <w:pPr>
              <w:rPr>
                <w:sz w:val="22"/>
                <w:szCs w:val="22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  <w:vAlign w:val="bottom"/>
          </w:tcPr>
          <w:p w14:paraId="0E8917E5" w14:textId="77777777" w:rsidR="00AB3553" w:rsidRPr="0059783D" w:rsidRDefault="00AB3553" w:rsidP="002C1BF0">
            <w:pPr>
              <w:jc w:val="center"/>
              <w:rPr>
                <w:sz w:val="22"/>
                <w:szCs w:val="22"/>
              </w:rPr>
            </w:pPr>
          </w:p>
        </w:tc>
      </w:tr>
      <w:tr w:rsidR="00AB3553" w:rsidRPr="0059783D" w14:paraId="1138FD5C" w14:textId="77777777" w:rsidTr="00F413F8">
        <w:tc>
          <w:tcPr>
            <w:tcW w:w="5472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1BE0EC5" w14:textId="77777777" w:rsidR="00AB3553" w:rsidRPr="0059783D" w:rsidRDefault="00AB3553" w:rsidP="002C1BF0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</w:tcPr>
          <w:p w14:paraId="334984FE" w14:textId="77777777" w:rsidR="00AB3553" w:rsidRPr="0059783D" w:rsidRDefault="00AB3553" w:rsidP="002C1BF0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267FCD8E" w14:textId="77777777" w:rsidR="00AB3553" w:rsidRPr="0059783D" w:rsidRDefault="00AB3553" w:rsidP="002C1BF0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0FFD8CCB" w14:textId="77777777" w:rsidR="00AB3553" w:rsidRPr="0059783D" w:rsidRDefault="00AB3553" w:rsidP="002C1BF0">
            <w:pPr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0D0EF0CF" w14:textId="77777777" w:rsidR="00AB3553" w:rsidRPr="0059783D" w:rsidRDefault="00AB3553" w:rsidP="002C1BF0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(фамилия, имя, отчество (последнее – при наличии)</w:t>
            </w:r>
          </w:p>
        </w:tc>
      </w:tr>
    </w:tbl>
    <w:p w14:paraId="525C62D3" w14:textId="77777777" w:rsidR="00AB3553" w:rsidRPr="0059783D" w:rsidRDefault="00AB3553" w:rsidP="006F4EE3">
      <w:pPr>
        <w:spacing w:before="120"/>
        <w:ind w:right="9043"/>
        <w:rPr>
          <w:sz w:val="22"/>
          <w:szCs w:val="22"/>
        </w:rPr>
      </w:pPr>
      <w:r>
        <w:rPr>
          <w:sz w:val="22"/>
          <w:szCs w:val="22"/>
        </w:rPr>
        <w:t xml:space="preserve">Исполнитель:  </w:t>
      </w:r>
    </w:p>
    <w:p w14:paraId="3D481F88" w14:textId="77777777" w:rsidR="00AB3553" w:rsidRPr="0059783D" w:rsidRDefault="00AB3553" w:rsidP="006F4EE3">
      <w:pPr>
        <w:pBdr>
          <w:top w:val="single" w:sz="4" w:space="1" w:color="auto"/>
        </w:pBdr>
        <w:spacing w:after="120"/>
        <w:ind w:left="1400" w:right="9043"/>
        <w:jc w:val="center"/>
        <w:rPr>
          <w:sz w:val="16"/>
          <w:szCs w:val="16"/>
        </w:rPr>
      </w:pPr>
      <w:r w:rsidRPr="0059783D">
        <w:rPr>
          <w:sz w:val="16"/>
          <w:szCs w:val="16"/>
        </w:rPr>
        <w:t>(фамилия, имя, отчество (последнее – при наличии)</w:t>
      </w:r>
    </w:p>
    <w:p w14:paraId="12EE66F2" w14:textId="77777777" w:rsidR="00AB3553" w:rsidRPr="0059783D" w:rsidRDefault="00AB3553" w:rsidP="00AB3553">
      <w:p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Телефон: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134"/>
        <w:gridCol w:w="113"/>
        <w:gridCol w:w="851"/>
        <w:gridCol w:w="340"/>
      </w:tblGrid>
      <w:tr w:rsidR="00AB3553" w14:paraId="7C9926EB" w14:textId="77777777" w:rsidTr="002C1BF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010C7" w14:textId="77777777" w:rsidR="00AB3553" w:rsidRDefault="00AB3553" w:rsidP="002C1B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08B58" w14:textId="77777777" w:rsidR="00AB3553" w:rsidRDefault="00AB3553" w:rsidP="002C1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E7BC6" w14:textId="77777777" w:rsidR="00AB3553" w:rsidRDefault="00AB3553" w:rsidP="002C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F1560" w14:textId="77777777" w:rsidR="00AB3553" w:rsidRDefault="00AB3553" w:rsidP="002C1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6273D16D" w14:textId="77777777" w:rsidR="00AB3553" w:rsidRDefault="00AB3553" w:rsidP="002C1BF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61C5D" w14:textId="77777777" w:rsidR="00AB3553" w:rsidRDefault="00AB3553" w:rsidP="002C1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AE67E" w14:textId="77777777" w:rsidR="00AB3553" w:rsidRDefault="00AB3553" w:rsidP="002C1BF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1A76F996" w14:textId="77777777" w:rsidR="00AB3553" w:rsidRPr="00F91C5B" w:rsidRDefault="00AB3553" w:rsidP="00AB3553">
      <w:pPr>
        <w:rPr>
          <w:sz w:val="22"/>
          <w:szCs w:val="22"/>
          <w:lang w:val="en-US"/>
        </w:rPr>
      </w:pPr>
    </w:p>
    <w:sectPr w:rsidR="00AB3553" w:rsidRPr="00F91C5B" w:rsidSect="00F413F8">
      <w:headerReference w:type="default" r:id="rId6"/>
      <w:pgSz w:w="16840" w:h="11907" w:orient="landscape" w:code="9"/>
      <w:pgMar w:top="113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335D" w14:textId="77777777" w:rsidR="00D13BE6" w:rsidRDefault="00D13BE6">
      <w:r>
        <w:separator/>
      </w:r>
    </w:p>
  </w:endnote>
  <w:endnote w:type="continuationSeparator" w:id="0">
    <w:p w14:paraId="7542384E" w14:textId="77777777" w:rsidR="00D13BE6" w:rsidRDefault="00D1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24D0" w14:textId="77777777" w:rsidR="00D13BE6" w:rsidRDefault="00D13BE6">
      <w:r>
        <w:separator/>
      </w:r>
    </w:p>
  </w:footnote>
  <w:footnote w:type="continuationSeparator" w:id="0">
    <w:p w14:paraId="2DF59439" w14:textId="77777777" w:rsidR="00D13BE6" w:rsidRDefault="00D13BE6">
      <w:r>
        <w:continuationSeparator/>
      </w:r>
    </w:p>
  </w:footnote>
  <w:footnote w:id="1">
    <w:p w14:paraId="71E4769D" w14:textId="301117FC" w:rsidR="00320DCD" w:rsidRDefault="00320DCD">
      <w:pPr>
        <w:pStyle w:val="a7"/>
      </w:pPr>
      <w:r>
        <w:rPr>
          <w:rStyle w:val="a9"/>
        </w:rPr>
        <w:t>1</w:t>
      </w:r>
      <w:r>
        <w:t> </w:t>
      </w:r>
      <w:r w:rsidRPr="00D6124F">
        <w:rPr>
          <w:sz w:val="18"/>
          <w:szCs w:val="18"/>
        </w:rPr>
        <w:t>Общероссийский классификатор объектов административно-территориального деления.</w:t>
      </w:r>
    </w:p>
  </w:footnote>
  <w:footnote w:id="2">
    <w:p w14:paraId="298AEBEA" w14:textId="15A65820" w:rsidR="00320DCD" w:rsidRDefault="00320DCD">
      <w:pPr>
        <w:pStyle w:val="a7"/>
      </w:pPr>
      <w:r w:rsidRPr="00691C48">
        <w:rPr>
          <w:rStyle w:val="a9"/>
        </w:rPr>
        <w:t>2</w:t>
      </w:r>
      <w:r w:rsidRPr="00691C48">
        <w:t> </w:t>
      </w:r>
      <w:r w:rsidRPr="00691C48">
        <w:rPr>
          <w:sz w:val="18"/>
          <w:szCs w:val="18"/>
        </w:rPr>
        <w:t>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6F30" w14:textId="77777777" w:rsidR="00A00861" w:rsidRDefault="00A0086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7"/>
    <w:rsid w:val="00003D1C"/>
    <w:rsid w:val="00031D90"/>
    <w:rsid w:val="00055151"/>
    <w:rsid w:val="00083976"/>
    <w:rsid w:val="001432E5"/>
    <w:rsid w:val="00154FDD"/>
    <w:rsid w:val="00167B96"/>
    <w:rsid w:val="001D3E9A"/>
    <w:rsid w:val="00225377"/>
    <w:rsid w:val="002917FD"/>
    <w:rsid w:val="002C1BF0"/>
    <w:rsid w:val="003152CE"/>
    <w:rsid w:val="00320DCD"/>
    <w:rsid w:val="003B0FCD"/>
    <w:rsid w:val="003E47CC"/>
    <w:rsid w:val="0043143D"/>
    <w:rsid w:val="004F7030"/>
    <w:rsid w:val="00595FF5"/>
    <w:rsid w:val="0059783D"/>
    <w:rsid w:val="00602BEB"/>
    <w:rsid w:val="00636E1B"/>
    <w:rsid w:val="00640F67"/>
    <w:rsid w:val="00691C48"/>
    <w:rsid w:val="006B4FEB"/>
    <w:rsid w:val="006C7B7B"/>
    <w:rsid w:val="006F0BD0"/>
    <w:rsid w:val="006F4EE3"/>
    <w:rsid w:val="00700213"/>
    <w:rsid w:val="0072621D"/>
    <w:rsid w:val="00734282"/>
    <w:rsid w:val="0076458B"/>
    <w:rsid w:val="00771F19"/>
    <w:rsid w:val="007B225D"/>
    <w:rsid w:val="007C2613"/>
    <w:rsid w:val="007E0493"/>
    <w:rsid w:val="00854C72"/>
    <w:rsid w:val="008A5173"/>
    <w:rsid w:val="008B395A"/>
    <w:rsid w:val="008C0EFD"/>
    <w:rsid w:val="00915DD0"/>
    <w:rsid w:val="00941C64"/>
    <w:rsid w:val="00961B5D"/>
    <w:rsid w:val="00967E09"/>
    <w:rsid w:val="00A00861"/>
    <w:rsid w:val="00AB3553"/>
    <w:rsid w:val="00AC0716"/>
    <w:rsid w:val="00B07219"/>
    <w:rsid w:val="00BE616B"/>
    <w:rsid w:val="00BF144F"/>
    <w:rsid w:val="00C07394"/>
    <w:rsid w:val="00C316EA"/>
    <w:rsid w:val="00C66892"/>
    <w:rsid w:val="00C90A31"/>
    <w:rsid w:val="00CB4BA7"/>
    <w:rsid w:val="00CC1F8B"/>
    <w:rsid w:val="00D13BE6"/>
    <w:rsid w:val="00D6124F"/>
    <w:rsid w:val="00E47F94"/>
    <w:rsid w:val="00E93642"/>
    <w:rsid w:val="00EB2942"/>
    <w:rsid w:val="00F413F8"/>
    <w:rsid w:val="00F851AD"/>
    <w:rsid w:val="00F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49B75"/>
  <w14:defaultImageDpi w14:val="0"/>
  <w15:docId w15:val="{C9749B4B-D72B-4892-B760-FFC34B19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C1F8B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C1F8B"/>
    <w:rPr>
      <w:rFonts w:cs="Times New Roman"/>
      <w:vertAlign w:val="superscript"/>
    </w:rPr>
  </w:style>
  <w:style w:type="table" w:styleId="aa">
    <w:name w:val="Table Grid"/>
    <w:basedOn w:val="a1"/>
    <w:uiPriority w:val="99"/>
    <w:rsid w:val="0008397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320DCD"/>
  </w:style>
  <w:style w:type="character" w:customStyle="1" w:styleId="ac">
    <w:name w:val="Текст концевой сноски Знак"/>
    <w:basedOn w:val="a0"/>
    <w:link w:val="ab"/>
    <w:uiPriority w:val="99"/>
    <w:semiHidden/>
    <w:rsid w:val="00320DC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20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2022-03-02T15:10:00Z</cp:lastPrinted>
  <dcterms:created xsi:type="dcterms:W3CDTF">2025-08-11T09:46:00Z</dcterms:created>
  <dcterms:modified xsi:type="dcterms:W3CDTF">2025-08-12T09:49:00Z</dcterms:modified>
</cp:coreProperties>
</file>