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ED984" w14:textId="77777777" w:rsidR="00115751" w:rsidRPr="000B3A1F" w:rsidRDefault="00115751" w:rsidP="0011575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14:paraId="164B4A83" w14:textId="77777777" w:rsidR="00115751" w:rsidRPr="003264AA" w:rsidRDefault="00115751" w:rsidP="003264AA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617647D9" w14:textId="77777777" w:rsidR="00115751" w:rsidRPr="003264AA" w:rsidRDefault="00115751" w:rsidP="003264AA">
      <w:pPr>
        <w:spacing w:after="1" w:line="200" w:lineRule="atLeast"/>
        <w:jc w:val="center"/>
        <w:rPr>
          <w:rFonts w:ascii="Arial" w:hAnsi="Arial" w:cs="Arial"/>
          <w:sz w:val="20"/>
          <w:szCs w:val="20"/>
        </w:rPr>
      </w:pPr>
      <w:r w:rsidRPr="003264AA">
        <w:rPr>
          <w:rFonts w:ascii="Arial" w:hAnsi="Arial" w:cs="Arial"/>
          <w:b/>
          <w:bCs/>
          <w:sz w:val="20"/>
          <w:szCs w:val="20"/>
        </w:rPr>
        <w:t>СРАВНЕНИЕ</w:t>
      </w:r>
    </w:p>
    <w:p w14:paraId="11AF3BE2" w14:textId="77777777" w:rsidR="00115751" w:rsidRPr="003264AA" w:rsidRDefault="00115751" w:rsidP="003264AA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1520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6"/>
        <w:gridCol w:w="7591"/>
        <w:gridCol w:w="6"/>
        <w:gridCol w:w="7591"/>
        <w:gridCol w:w="6"/>
      </w:tblGrid>
      <w:tr w:rsidR="00115751" w:rsidRPr="003264AA" w14:paraId="115B8D3C" w14:textId="77777777" w:rsidTr="003264AA">
        <w:trPr>
          <w:gridAfter w:val="1"/>
          <w:wAfter w:w="6" w:type="dxa"/>
        </w:trPr>
        <w:tc>
          <w:tcPr>
            <w:tcW w:w="7597" w:type="dxa"/>
            <w:gridSpan w:val="2"/>
            <w:hideMark/>
          </w:tcPr>
          <w:p w14:paraId="0A98FDBC" w14:textId="27E73C5F" w:rsidR="00115751" w:rsidRPr="0093683F" w:rsidRDefault="00115751" w:rsidP="003264AA">
            <w:pPr>
              <w:pStyle w:val="ConsPlusNormal"/>
              <w:spacing w:after="1" w:line="200" w:lineRule="atLeast"/>
              <w:jc w:val="both"/>
              <w:rPr>
                <w:kern w:val="2"/>
                <w:sz w:val="20"/>
                <w:lang w:eastAsia="en-US"/>
                <w14:ligatures w14:val="standardContextual"/>
              </w:rPr>
            </w:pPr>
            <w:r w:rsidRPr="0093683F">
              <w:rPr>
                <w:kern w:val="2"/>
                <w:sz w:val="20"/>
                <w:lang w:eastAsia="en-US"/>
                <w14:ligatures w14:val="standardContextual"/>
              </w:rPr>
              <w:t>Указание Банка Росс</w:t>
            </w:r>
            <w:r w:rsidR="003264AA" w:rsidRPr="0093683F">
              <w:rPr>
                <w:kern w:val="2"/>
                <w:sz w:val="20"/>
                <w:lang w:eastAsia="en-US"/>
                <w14:ligatures w14:val="standardContextual"/>
              </w:rPr>
              <w:t>и</w:t>
            </w:r>
            <w:r w:rsidRPr="0093683F">
              <w:rPr>
                <w:kern w:val="2"/>
                <w:sz w:val="20"/>
                <w:lang w:eastAsia="en-US"/>
                <w14:ligatures w14:val="standardContextual"/>
              </w:rPr>
              <w:t xml:space="preserve">и от 08.10.2018 </w:t>
            </w:r>
            <w:r w:rsidRPr="0093683F">
              <w:rPr>
                <w:kern w:val="2"/>
                <w:sz w:val="20"/>
                <w:lang w:val="en-US" w:eastAsia="en-US"/>
                <w14:ligatures w14:val="standardContextual"/>
              </w:rPr>
              <w:t>N</w:t>
            </w:r>
            <w:r w:rsidRPr="0093683F">
              <w:rPr>
                <w:kern w:val="2"/>
                <w:sz w:val="20"/>
                <w:lang w:eastAsia="en-US"/>
                <w14:ligatures w14:val="standardContextual"/>
              </w:rPr>
              <w:t xml:space="preserve"> 4927-У</w:t>
            </w:r>
          </w:p>
        </w:tc>
        <w:tc>
          <w:tcPr>
            <w:tcW w:w="7597" w:type="dxa"/>
            <w:gridSpan w:val="2"/>
            <w:hideMark/>
          </w:tcPr>
          <w:p w14:paraId="2A4AC45A" w14:textId="6D03D250" w:rsidR="00115751" w:rsidRPr="0093683F" w:rsidRDefault="00115751" w:rsidP="003264AA">
            <w:pPr>
              <w:pStyle w:val="ConsPlusNormal"/>
              <w:spacing w:after="1" w:line="200" w:lineRule="atLeast"/>
              <w:jc w:val="both"/>
              <w:rPr>
                <w:kern w:val="2"/>
                <w:sz w:val="20"/>
                <w:lang w:eastAsia="en-US"/>
                <w14:ligatures w14:val="standardContextual"/>
              </w:rPr>
            </w:pPr>
            <w:r w:rsidRPr="0093683F">
              <w:rPr>
                <w:kern w:val="2"/>
                <w:sz w:val="20"/>
                <w:lang w:eastAsia="en-US"/>
                <w14:ligatures w14:val="standardContextual"/>
              </w:rPr>
              <w:t>Указание Банка Росс</w:t>
            </w:r>
            <w:r w:rsidR="003264AA" w:rsidRPr="0093683F">
              <w:rPr>
                <w:kern w:val="2"/>
                <w:sz w:val="20"/>
                <w:lang w:eastAsia="en-US"/>
                <w14:ligatures w14:val="standardContextual"/>
              </w:rPr>
              <w:t>и</w:t>
            </w:r>
            <w:r w:rsidRPr="0093683F">
              <w:rPr>
                <w:kern w:val="2"/>
                <w:sz w:val="20"/>
                <w:lang w:eastAsia="en-US"/>
                <w14:ligatures w14:val="standardContextual"/>
              </w:rPr>
              <w:t xml:space="preserve">и от 10.04.2023 </w:t>
            </w:r>
            <w:r w:rsidRPr="0093683F">
              <w:rPr>
                <w:kern w:val="2"/>
                <w:sz w:val="20"/>
                <w:lang w:val="en-US" w:eastAsia="en-US"/>
                <w14:ligatures w14:val="standardContextual"/>
              </w:rPr>
              <w:t>N</w:t>
            </w:r>
            <w:r w:rsidRPr="0093683F">
              <w:rPr>
                <w:kern w:val="2"/>
                <w:sz w:val="20"/>
                <w:lang w:eastAsia="en-US"/>
                <w14:ligatures w14:val="standardContextual"/>
              </w:rPr>
              <w:t xml:space="preserve"> 6406-У</w:t>
            </w:r>
          </w:p>
        </w:tc>
      </w:tr>
      <w:tr w:rsidR="00115751" w:rsidRPr="003264AA" w14:paraId="42D83F94" w14:textId="77777777" w:rsidTr="003264AA">
        <w:tblPrEx>
          <w:tblLook w:val="0000" w:firstRow="0" w:lastRow="0" w:firstColumn="0" w:lastColumn="0" w:noHBand="0" w:noVBand="0"/>
        </w:tblPrEx>
        <w:trPr>
          <w:gridAfter w:val="1"/>
          <w:wAfter w:w="6" w:type="dxa"/>
        </w:trPr>
        <w:tc>
          <w:tcPr>
            <w:tcW w:w="7597" w:type="dxa"/>
            <w:gridSpan w:val="2"/>
          </w:tcPr>
          <w:p w14:paraId="0045F6CA" w14:textId="1A26640D" w:rsidR="00115751" w:rsidRPr="0093683F" w:rsidRDefault="0093683F" w:rsidP="003264AA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="00115751" w:rsidRPr="0093683F">
                <w:rPr>
                  <w:rStyle w:val="a3"/>
                  <w:rFonts w:ascii="Arial" w:hAnsi="Arial" w:cs="Arial"/>
                  <w:sz w:val="20"/>
                  <w:szCs w:val="20"/>
                </w:rPr>
                <w:t>Сведения</w:t>
              </w:r>
            </w:hyperlink>
            <w:r w:rsidR="00115751" w:rsidRPr="0093683F">
              <w:rPr>
                <w:rFonts w:ascii="Arial" w:hAnsi="Arial" w:cs="Arial"/>
                <w:sz w:val="20"/>
                <w:szCs w:val="20"/>
              </w:rPr>
              <w:t xml:space="preserve"> о результатах оценки точности модели центрального контрагента (Код формы по ОКУД 0409721 (квартальная))</w:t>
            </w:r>
          </w:p>
        </w:tc>
        <w:tc>
          <w:tcPr>
            <w:tcW w:w="7597" w:type="dxa"/>
            <w:gridSpan w:val="2"/>
          </w:tcPr>
          <w:p w14:paraId="17195B82" w14:textId="07966A00" w:rsidR="00115751" w:rsidRPr="0093683F" w:rsidRDefault="0093683F" w:rsidP="003264AA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115751" w:rsidRPr="0093683F">
                <w:rPr>
                  <w:rStyle w:val="a3"/>
                  <w:rFonts w:ascii="Arial" w:hAnsi="Arial" w:cs="Arial"/>
                  <w:sz w:val="20"/>
                  <w:szCs w:val="20"/>
                </w:rPr>
                <w:t>Сведения</w:t>
              </w:r>
            </w:hyperlink>
            <w:r w:rsidR="00115751" w:rsidRPr="0093683F">
              <w:rPr>
                <w:rFonts w:ascii="Arial" w:hAnsi="Arial" w:cs="Arial"/>
                <w:sz w:val="20"/>
                <w:szCs w:val="20"/>
              </w:rPr>
              <w:t xml:space="preserve"> о результатах оценки точности модели центрального контрагента (Форма (квартальная), код формы по ОКУД 0409721)</w:t>
            </w:r>
          </w:p>
        </w:tc>
      </w:tr>
      <w:tr w:rsidR="003264AA" w:rsidRPr="003264AA" w14:paraId="1265CBEE" w14:textId="77777777" w:rsidTr="003264AA">
        <w:tblPrEx>
          <w:tblLook w:val="0000" w:firstRow="0" w:lastRow="0" w:firstColumn="0" w:lastColumn="0" w:noHBand="0" w:noVBand="0"/>
        </w:tblPrEx>
        <w:trPr>
          <w:gridAfter w:val="1"/>
          <w:wAfter w:w="6" w:type="dxa"/>
        </w:trPr>
        <w:tc>
          <w:tcPr>
            <w:tcW w:w="7597" w:type="dxa"/>
            <w:gridSpan w:val="2"/>
          </w:tcPr>
          <w:p w14:paraId="43179C0A" w14:textId="77777777" w:rsidR="003264AA" w:rsidRPr="003264AA" w:rsidRDefault="003264AA" w:rsidP="003264AA">
            <w:pPr>
              <w:pStyle w:val="ConsPlusNormal"/>
              <w:spacing w:after="1" w:line="200" w:lineRule="atLeast"/>
              <w:jc w:val="both"/>
              <w:outlineLvl w:val="1"/>
              <w:rPr>
                <w:sz w:val="20"/>
              </w:rPr>
            </w:pPr>
          </w:p>
        </w:tc>
        <w:tc>
          <w:tcPr>
            <w:tcW w:w="7597" w:type="dxa"/>
            <w:gridSpan w:val="2"/>
          </w:tcPr>
          <w:p w14:paraId="1C5D8EDB" w14:textId="77777777" w:rsidR="003264AA" w:rsidRPr="003264AA" w:rsidRDefault="003264AA" w:rsidP="003264AA">
            <w:pPr>
              <w:pStyle w:val="ConsPlusNormal"/>
              <w:spacing w:after="1" w:line="200" w:lineRule="atLeast"/>
              <w:jc w:val="both"/>
              <w:outlineLvl w:val="1"/>
              <w:rPr>
                <w:sz w:val="20"/>
              </w:rPr>
            </w:pPr>
          </w:p>
          <w:p w14:paraId="4C3E1D5B" w14:textId="77777777" w:rsidR="003264AA" w:rsidRPr="003264AA" w:rsidRDefault="003264AA" w:rsidP="003264AA">
            <w:pPr>
              <w:pStyle w:val="ConsPlusNormal"/>
              <w:spacing w:after="1" w:line="200" w:lineRule="atLeast"/>
              <w:jc w:val="right"/>
              <w:outlineLvl w:val="1"/>
              <w:rPr>
                <w:sz w:val="20"/>
              </w:rPr>
            </w:pPr>
            <w:r w:rsidRPr="003264AA">
              <w:rPr>
                <w:sz w:val="20"/>
                <w:shd w:val="clear" w:color="auto" w:fill="C0C0C0"/>
              </w:rPr>
              <w:t>Форма</w:t>
            </w:r>
          </w:p>
          <w:p w14:paraId="7BCA13C8" w14:textId="77777777" w:rsidR="003264AA" w:rsidRPr="003264AA" w:rsidRDefault="003264AA" w:rsidP="003264AA">
            <w:pPr>
              <w:pStyle w:val="ConsPlusNormal"/>
              <w:spacing w:after="1" w:line="200" w:lineRule="atLeast"/>
              <w:jc w:val="both"/>
              <w:outlineLvl w:val="1"/>
              <w:rPr>
                <w:sz w:val="20"/>
              </w:rPr>
            </w:pPr>
          </w:p>
        </w:tc>
      </w:tr>
      <w:tr w:rsidR="003264AA" w:rsidRPr="003264AA" w14:paraId="097DD429" w14:textId="77777777" w:rsidTr="003264AA">
        <w:tblPrEx>
          <w:tblLook w:val="0000" w:firstRow="0" w:lastRow="0" w:firstColumn="0" w:lastColumn="0" w:noHBand="0" w:noVBand="0"/>
        </w:tblPrEx>
        <w:trPr>
          <w:gridAfter w:val="1"/>
          <w:wAfter w:w="6" w:type="dxa"/>
        </w:trPr>
        <w:tc>
          <w:tcPr>
            <w:tcW w:w="7597" w:type="dxa"/>
            <w:gridSpan w:val="2"/>
          </w:tcPr>
          <w:p w14:paraId="788CA0A3" w14:textId="77777777" w:rsidR="003264AA" w:rsidRPr="003264AA" w:rsidRDefault="003264AA" w:rsidP="003264AA">
            <w:pPr>
              <w:pStyle w:val="ConsPlusNormal"/>
              <w:spacing w:after="1" w:line="200" w:lineRule="atLeast"/>
              <w:jc w:val="both"/>
              <w:outlineLvl w:val="1"/>
              <w:rPr>
                <w:sz w:val="20"/>
              </w:rPr>
            </w:pPr>
          </w:p>
          <w:tbl>
            <w:tblPr>
              <w:tblW w:w="0" w:type="auto"/>
              <w:tblBorders>
                <w:bottom w:val="single" w:sz="4" w:space="0" w:color="auto"/>
                <w:right w:val="nil"/>
                <w:insideH w:val="nil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334"/>
              <w:gridCol w:w="1559"/>
              <w:gridCol w:w="993"/>
              <w:gridCol w:w="2490"/>
            </w:tblGrid>
            <w:tr w:rsidR="003264AA" w:rsidRPr="003264AA" w14:paraId="6016807A" w14:textId="77777777" w:rsidTr="00DE6685">
              <w:tc>
                <w:tcPr>
                  <w:tcW w:w="737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FB9882" w14:textId="77777777" w:rsidR="003264AA" w:rsidRPr="003264AA" w:rsidRDefault="003264AA" w:rsidP="003264AA">
                  <w:pPr>
                    <w:pStyle w:val="ConsPlusNormal"/>
                    <w:spacing w:after="1" w:line="200" w:lineRule="atLeast"/>
                    <w:jc w:val="right"/>
                    <w:outlineLvl w:val="1"/>
                    <w:rPr>
                      <w:sz w:val="20"/>
                    </w:rPr>
                  </w:pPr>
                  <w:r w:rsidRPr="003264AA">
                    <w:rPr>
                      <w:sz w:val="20"/>
                    </w:rPr>
                    <w:t>Банковская отчетность</w:t>
                  </w:r>
                </w:p>
              </w:tc>
            </w:tr>
            <w:tr w:rsidR="003264AA" w:rsidRPr="003264AA" w14:paraId="0E91FA97" w14:textId="77777777" w:rsidTr="00DE6685">
              <w:tblPrEx>
                <w:tblBorders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2334" w:type="dxa"/>
                  <w:vMerge w:val="restart"/>
                  <w:tcBorders>
                    <w:top w:val="nil"/>
                    <w:left w:val="nil"/>
                    <w:bottom w:val="nil"/>
                  </w:tcBorders>
                </w:tcPr>
                <w:p w14:paraId="5A4BAC93" w14:textId="77777777" w:rsidR="003264AA" w:rsidRPr="003264AA" w:rsidRDefault="003264AA" w:rsidP="003264A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14:paraId="24285E98" w14:textId="77777777" w:rsidR="003264AA" w:rsidRPr="003264AA" w:rsidRDefault="003264AA" w:rsidP="003264A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264AA">
                    <w:rPr>
                      <w:sz w:val="20"/>
                    </w:rPr>
                    <w:t>Код территории по ОКАТО</w:t>
                  </w:r>
                </w:p>
              </w:tc>
              <w:tc>
                <w:tcPr>
                  <w:tcW w:w="3483" w:type="dxa"/>
                  <w:gridSpan w:val="2"/>
                </w:tcPr>
                <w:p w14:paraId="3BC1A2DE" w14:textId="77777777" w:rsidR="003264AA" w:rsidRPr="003264AA" w:rsidRDefault="003264AA" w:rsidP="003264A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264AA">
                    <w:rPr>
                      <w:sz w:val="20"/>
                    </w:rPr>
                    <w:t>Код кредитной организации (филиала)</w:t>
                  </w:r>
                </w:p>
              </w:tc>
            </w:tr>
            <w:tr w:rsidR="003264AA" w:rsidRPr="003264AA" w14:paraId="1A201E1C" w14:textId="77777777" w:rsidTr="00DE6685">
              <w:tblPrEx>
                <w:tblBorders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2334" w:type="dxa"/>
                  <w:vMerge/>
                  <w:tcBorders>
                    <w:top w:val="nil"/>
                    <w:left w:val="nil"/>
                    <w:bottom w:val="nil"/>
                  </w:tcBorders>
                </w:tcPr>
                <w:p w14:paraId="11472177" w14:textId="77777777" w:rsidR="003264AA" w:rsidRPr="003264AA" w:rsidRDefault="003264AA" w:rsidP="003264AA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70DB84F4" w14:textId="77777777" w:rsidR="003264AA" w:rsidRPr="003264AA" w:rsidRDefault="003264AA" w:rsidP="003264AA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</w:tcPr>
                <w:p w14:paraId="308883B8" w14:textId="77777777" w:rsidR="003264AA" w:rsidRPr="003264AA" w:rsidRDefault="003264AA" w:rsidP="003264A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264AA">
                    <w:rPr>
                      <w:sz w:val="20"/>
                    </w:rPr>
                    <w:t>по ОКПО</w:t>
                  </w:r>
                </w:p>
              </w:tc>
              <w:tc>
                <w:tcPr>
                  <w:tcW w:w="2490" w:type="dxa"/>
                </w:tcPr>
                <w:p w14:paraId="00320616" w14:textId="77777777" w:rsidR="003264AA" w:rsidRPr="003264AA" w:rsidRDefault="003264AA" w:rsidP="003264A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264AA">
                    <w:rPr>
                      <w:sz w:val="20"/>
                    </w:rPr>
                    <w:t>регистрационный номер (/порядковый номер)</w:t>
                  </w:r>
                </w:p>
              </w:tc>
            </w:tr>
            <w:tr w:rsidR="003264AA" w:rsidRPr="003264AA" w14:paraId="083146B6" w14:textId="77777777" w:rsidTr="00DE6685">
              <w:tblPrEx>
                <w:tblBorders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2334" w:type="dxa"/>
                  <w:tcBorders>
                    <w:top w:val="nil"/>
                    <w:left w:val="nil"/>
                    <w:bottom w:val="nil"/>
                  </w:tcBorders>
                </w:tcPr>
                <w:p w14:paraId="5D2FE0C7" w14:textId="77777777" w:rsidR="003264AA" w:rsidRPr="003264AA" w:rsidRDefault="003264AA" w:rsidP="003264A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559" w:type="dxa"/>
                </w:tcPr>
                <w:p w14:paraId="10CF1AE1" w14:textId="77777777" w:rsidR="003264AA" w:rsidRPr="003264AA" w:rsidRDefault="003264AA" w:rsidP="003264A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93" w:type="dxa"/>
                </w:tcPr>
                <w:p w14:paraId="7446D498" w14:textId="77777777" w:rsidR="003264AA" w:rsidRPr="003264AA" w:rsidRDefault="003264AA" w:rsidP="003264A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490" w:type="dxa"/>
                </w:tcPr>
                <w:p w14:paraId="5C56C786" w14:textId="77777777" w:rsidR="003264AA" w:rsidRPr="003264AA" w:rsidRDefault="003264AA" w:rsidP="003264A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14:paraId="65725E3A" w14:textId="77777777" w:rsidR="003264AA" w:rsidRPr="003264AA" w:rsidRDefault="003264AA" w:rsidP="003264AA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p w14:paraId="6F95B40E" w14:textId="77777777" w:rsidR="003264AA" w:rsidRPr="003264AA" w:rsidRDefault="003264AA" w:rsidP="003264AA">
            <w:pPr>
              <w:pStyle w:val="ConsPlusNonformat"/>
              <w:spacing w:after="1" w:line="200" w:lineRule="atLeast"/>
              <w:jc w:val="both"/>
            </w:pPr>
            <w:r w:rsidRPr="003264AA">
              <w:t xml:space="preserve">               СВЕДЕНИЯ О РЕЗУЛЬТАТАХ ОЦЕНКИ ТОЧНОСТИ МОДЕЛИ</w:t>
            </w:r>
          </w:p>
          <w:p w14:paraId="5D2966E2" w14:textId="77777777" w:rsidR="003264AA" w:rsidRPr="003264AA" w:rsidRDefault="003264AA" w:rsidP="003264AA">
            <w:pPr>
              <w:pStyle w:val="ConsPlusNonformat"/>
              <w:spacing w:after="1" w:line="200" w:lineRule="atLeast"/>
              <w:jc w:val="both"/>
            </w:pPr>
            <w:r w:rsidRPr="003264AA">
              <w:t xml:space="preserve">                         ЦЕНТРАЛЬНОГО КОНТРАГЕНТА</w:t>
            </w:r>
          </w:p>
          <w:p w14:paraId="496B7F13" w14:textId="3CDFE0AB" w:rsidR="003264AA" w:rsidRPr="003264AA" w:rsidRDefault="003264AA" w:rsidP="003264AA">
            <w:pPr>
              <w:pStyle w:val="ConsPlusNonformat"/>
              <w:spacing w:after="1" w:line="200" w:lineRule="atLeast"/>
              <w:jc w:val="both"/>
            </w:pPr>
            <w:r w:rsidRPr="003264AA">
              <w:t xml:space="preserve">                  по состоянию на "__" _________ ____ г.</w:t>
            </w:r>
          </w:p>
        </w:tc>
        <w:tc>
          <w:tcPr>
            <w:tcW w:w="7597" w:type="dxa"/>
            <w:gridSpan w:val="2"/>
          </w:tcPr>
          <w:p w14:paraId="766460DA" w14:textId="77777777" w:rsidR="003264AA" w:rsidRPr="003264AA" w:rsidRDefault="003264AA" w:rsidP="003264AA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bottom w:val="single" w:sz="4" w:space="0" w:color="auto"/>
                <w:right w:val="nil"/>
                <w:insideH w:val="nil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448"/>
              <w:gridCol w:w="1509"/>
              <w:gridCol w:w="983"/>
              <w:gridCol w:w="2450"/>
            </w:tblGrid>
            <w:tr w:rsidR="003264AA" w:rsidRPr="003264AA" w14:paraId="709F66FD" w14:textId="77777777" w:rsidTr="00DE6685">
              <w:tc>
                <w:tcPr>
                  <w:tcW w:w="7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E483C2" w14:textId="77777777" w:rsidR="003264AA" w:rsidRPr="003264AA" w:rsidRDefault="003264AA" w:rsidP="003264AA">
                  <w:pPr>
                    <w:pStyle w:val="ConsPlusNormal"/>
                    <w:spacing w:after="1" w:line="200" w:lineRule="atLeast"/>
                    <w:jc w:val="right"/>
                    <w:rPr>
                      <w:sz w:val="20"/>
                    </w:rPr>
                  </w:pPr>
                  <w:r w:rsidRPr="003264AA">
                    <w:rPr>
                      <w:sz w:val="20"/>
                    </w:rPr>
                    <w:t>Банковская отчетность</w:t>
                  </w:r>
                </w:p>
              </w:tc>
            </w:tr>
            <w:tr w:rsidR="003264AA" w:rsidRPr="003264AA" w14:paraId="21861959" w14:textId="77777777" w:rsidTr="00DE6685">
              <w:tblPrEx>
                <w:tblBorders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2448" w:type="dxa"/>
                  <w:vMerge w:val="restart"/>
                  <w:tcBorders>
                    <w:top w:val="nil"/>
                    <w:left w:val="nil"/>
                    <w:bottom w:val="nil"/>
                  </w:tcBorders>
                </w:tcPr>
                <w:p w14:paraId="2E3EFCFC" w14:textId="77777777" w:rsidR="003264AA" w:rsidRPr="003264AA" w:rsidRDefault="003264AA" w:rsidP="003264A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509" w:type="dxa"/>
                  <w:vMerge w:val="restart"/>
                </w:tcPr>
                <w:p w14:paraId="417C19CD" w14:textId="77777777" w:rsidR="003264AA" w:rsidRPr="003264AA" w:rsidRDefault="003264AA" w:rsidP="003264A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264AA">
                    <w:rPr>
                      <w:sz w:val="20"/>
                    </w:rPr>
                    <w:t xml:space="preserve">Код территории по ОКАТО </w:t>
                  </w:r>
                  <w:r w:rsidRPr="003264AA">
                    <w:rPr>
                      <w:sz w:val="20"/>
                      <w:shd w:val="clear" w:color="auto" w:fill="C0C0C0"/>
                    </w:rPr>
                    <w:t>&lt;1&gt;</w:t>
                  </w:r>
                </w:p>
              </w:tc>
              <w:tc>
                <w:tcPr>
                  <w:tcW w:w="3433" w:type="dxa"/>
                  <w:gridSpan w:val="2"/>
                </w:tcPr>
                <w:p w14:paraId="50F6A789" w14:textId="77777777" w:rsidR="003264AA" w:rsidRPr="003264AA" w:rsidRDefault="003264AA" w:rsidP="003264A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264AA">
                    <w:rPr>
                      <w:sz w:val="20"/>
                    </w:rPr>
                    <w:t>Код кредитной организации (филиала)</w:t>
                  </w:r>
                </w:p>
              </w:tc>
            </w:tr>
            <w:tr w:rsidR="003264AA" w:rsidRPr="003264AA" w14:paraId="19A89F86" w14:textId="77777777" w:rsidTr="00DE6685">
              <w:tblPrEx>
                <w:tblBorders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2448" w:type="dxa"/>
                  <w:vMerge/>
                  <w:tcBorders>
                    <w:top w:val="nil"/>
                    <w:left w:val="nil"/>
                    <w:bottom w:val="nil"/>
                  </w:tcBorders>
                </w:tcPr>
                <w:p w14:paraId="3087385C" w14:textId="77777777" w:rsidR="003264AA" w:rsidRPr="003264AA" w:rsidRDefault="003264AA" w:rsidP="003264AA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09" w:type="dxa"/>
                  <w:vMerge/>
                </w:tcPr>
                <w:p w14:paraId="4E89F0C5" w14:textId="77777777" w:rsidR="003264AA" w:rsidRPr="003264AA" w:rsidRDefault="003264AA" w:rsidP="003264AA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3" w:type="dxa"/>
                </w:tcPr>
                <w:p w14:paraId="1CE69D1F" w14:textId="77777777" w:rsidR="003264AA" w:rsidRPr="003264AA" w:rsidRDefault="003264AA" w:rsidP="003264A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264AA">
                    <w:rPr>
                      <w:sz w:val="20"/>
                    </w:rPr>
                    <w:t xml:space="preserve">по ОКПО </w:t>
                  </w:r>
                  <w:r w:rsidRPr="003264AA">
                    <w:rPr>
                      <w:sz w:val="20"/>
                      <w:shd w:val="clear" w:color="auto" w:fill="C0C0C0"/>
                    </w:rPr>
                    <w:t>&lt;2&gt;</w:t>
                  </w:r>
                </w:p>
              </w:tc>
              <w:tc>
                <w:tcPr>
                  <w:tcW w:w="2450" w:type="dxa"/>
                </w:tcPr>
                <w:p w14:paraId="562662C9" w14:textId="77777777" w:rsidR="003264AA" w:rsidRPr="003264AA" w:rsidRDefault="003264AA" w:rsidP="003264A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264AA">
                    <w:rPr>
                      <w:sz w:val="20"/>
                    </w:rPr>
                    <w:t>регистрационный номер (/порядковый номер)</w:t>
                  </w:r>
                </w:p>
              </w:tc>
            </w:tr>
            <w:tr w:rsidR="003264AA" w:rsidRPr="003264AA" w14:paraId="3FDC79A6" w14:textId="77777777" w:rsidTr="00DE6685">
              <w:tblPrEx>
                <w:tblBorders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2448" w:type="dxa"/>
                  <w:tcBorders>
                    <w:top w:val="nil"/>
                    <w:left w:val="nil"/>
                    <w:bottom w:val="nil"/>
                  </w:tcBorders>
                </w:tcPr>
                <w:p w14:paraId="74FC9DBC" w14:textId="77777777" w:rsidR="003264AA" w:rsidRPr="003264AA" w:rsidRDefault="003264AA" w:rsidP="003264A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509" w:type="dxa"/>
                </w:tcPr>
                <w:p w14:paraId="1A3C2F22" w14:textId="77777777" w:rsidR="003264AA" w:rsidRPr="003264AA" w:rsidRDefault="003264AA" w:rsidP="003264A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83" w:type="dxa"/>
                </w:tcPr>
                <w:p w14:paraId="11E8EC51" w14:textId="77777777" w:rsidR="003264AA" w:rsidRPr="003264AA" w:rsidRDefault="003264AA" w:rsidP="003264A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450" w:type="dxa"/>
                </w:tcPr>
                <w:p w14:paraId="2FBEA569" w14:textId="77777777" w:rsidR="003264AA" w:rsidRPr="003264AA" w:rsidRDefault="003264AA" w:rsidP="003264A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14:paraId="08339A3E" w14:textId="77777777" w:rsidR="003264AA" w:rsidRPr="003264AA" w:rsidRDefault="003264AA" w:rsidP="003264AA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90"/>
            </w:tblGrid>
            <w:tr w:rsidR="003264AA" w:rsidRPr="003264AA" w14:paraId="5F5826C0" w14:textId="77777777" w:rsidTr="00DE6685">
              <w:tc>
                <w:tcPr>
                  <w:tcW w:w="73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EB0F432" w14:textId="77777777" w:rsidR="003264AA" w:rsidRPr="003264AA" w:rsidRDefault="003264AA" w:rsidP="003264A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264AA">
                    <w:rPr>
                      <w:sz w:val="20"/>
                    </w:rPr>
                    <w:t>СВЕДЕНИЯ</w:t>
                  </w:r>
                </w:p>
                <w:p w14:paraId="2594FA6E" w14:textId="77777777" w:rsidR="003264AA" w:rsidRPr="003264AA" w:rsidRDefault="003264AA" w:rsidP="003264A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264AA">
                    <w:rPr>
                      <w:sz w:val="20"/>
                    </w:rPr>
                    <w:t>О РЕЗУЛЬТАТАХ ОЦЕНКИ ТОЧНОСТИ МОДЕЛИ ЦЕНТРАЛЬНОГО КОНТРАГЕНТА</w:t>
                  </w:r>
                </w:p>
              </w:tc>
            </w:tr>
            <w:tr w:rsidR="003264AA" w:rsidRPr="003264AA" w14:paraId="72875B5C" w14:textId="77777777" w:rsidTr="00DE6685">
              <w:tc>
                <w:tcPr>
                  <w:tcW w:w="73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D376F4" w14:textId="77777777" w:rsidR="003264AA" w:rsidRPr="003264AA" w:rsidRDefault="003264AA" w:rsidP="003264A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264AA">
                    <w:rPr>
                      <w:sz w:val="20"/>
                    </w:rPr>
                    <w:t>по состоянию на "__" _________ ____ г.</w:t>
                  </w:r>
                </w:p>
              </w:tc>
            </w:tr>
          </w:tbl>
          <w:p w14:paraId="3BF6E361" w14:textId="77777777" w:rsidR="003264AA" w:rsidRPr="003264AA" w:rsidRDefault="003264AA" w:rsidP="003264AA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0D4AB0" w:rsidRPr="003264AA" w14:paraId="48B8B3EF" w14:textId="77777777" w:rsidTr="003264AA">
        <w:tblPrEx>
          <w:tblLook w:val="0000" w:firstRow="0" w:lastRow="0" w:firstColumn="0" w:lastColumn="0" w:noHBand="0" w:noVBand="0"/>
        </w:tblPrEx>
        <w:trPr>
          <w:gridAfter w:val="1"/>
          <w:wAfter w:w="6" w:type="dxa"/>
        </w:trPr>
        <w:tc>
          <w:tcPr>
            <w:tcW w:w="7597" w:type="dxa"/>
            <w:gridSpan w:val="2"/>
          </w:tcPr>
          <w:p w14:paraId="60D3B508" w14:textId="77777777" w:rsidR="000D4AB0" w:rsidRPr="003264AA" w:rsidRDefault="000D4AB0" w:rsidP="000D4AB0">
            <w:pPr>
              <w:pStyle w:val="ConsPlusNonformat"/>
              <w:spacing w:after="1" w:line="200" w:lineRule="atLeast"/>
              <w:jc w:val="both"/>
              <w:rPr>
                <w:rFonts w:ascii="Arial" w:hAnsi="Arial" w:cs="Arial"/>
              </w:rPr>
            </w:pPr>
          </w:p>
          <w:p w14:paraId="34D4EA4B" w14:textId="77777777" w:rsidR="000D4AB0" w:rsidRPr="000D4AB0" w:rsidRDefault="000D4AB0" w:rsidP="000D4AB0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0D4AB0">
              <w:rPr>
                <w:sz w:val="16"/>
                <w:szCs w:val="16"/>
              </w:rPr>
              <w:t xml:space="preserve">Полное </w:t>
            </w:r>
            <w:r w:rsidRPr="000D4AB0">
              <w:rPr>
                <w:strike/>
                <w:color w:val="FF0000"/>
                <w:sz w:val="16"/>
                <w:szCs w:val="16"/>
              </w:rPr>
              <w:t>или сокращенное</w:t>
            </w:r>
            <w:r w:rsidRPr="000D4AB0">
              <w:rPr>
                <w:sz w:val="16"/>
                <w:szCs w:val="16"/>
              </w:rPr>
              <w:t xml:space="preserve"> фирменное наименование кредитной организации _______</w:t>
            </w:r>
          </w:p>
          <w:p w14:paraId="68088BD3" w14:textId="481CB32E" w:rsidR="000D4AB0" w:rsidRPr="000D4AB0" w:rsidRDefault="000D4AB0" w:rsidP="003264AA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0D4AB0">
              <w:rPr>
                <w:sz w:val="16"/>
                <w:szCs w:val="16"/>
              </w:rPr>
              <w:t xml:space="preserve">Адрес </w:t>
            </w:r>
            <w:r w:rsidRPr="000D4AB0">
              <w:rPr>
                <w:strike/>
                <w:color w:val="FF0000"/>
                <w:sz w:val="16"/>
                <w:szCs w:val="16"/>
              </w:rPr>
              <w:t>(место</w:t>
            </w:r>
            <w:r w:rsidRPr="000D4AB0">
              <w:rPr>
                <w:sz w:val="16"/>
                <w:szCs w:val="16"/>
              </w:rPr>
              <w:t xml:space="preserve"> нахождения</w:t>
            </w:r>
            <w:r w:rsidRPr="000D4AB0">
              <w:rPr>
                <w:strike/>
                <w:color w:val="FF0000"/>
                <w:sz w:val="16"/>
                <w:szCs w:val="16"/>
              </w:rPr>
              <w:t>)</w:t>
            </w:r>
            <w:r w:rsidRPr="000D4AB0">
              <w:rPr>
                <w:sz w:val="16"/>
                <w:szCs w:val="16"/>
              </w:rPr>
              <w:t xml:space="preserve"> кредитной организации ____________________________</w:t>
            </w:r>
          </w:p>
        </w:tc>
        <w:tc>
          <w:tcPr>
            <w:tcW w:w="7597" w:type="dxa"/>
            <w:gridSpan w:val="2"/>
          </w:tcPr>
          <w:p w14:paraId="51339697" w14:textId="77777777" w:rsidR="000D4AB0" w:rsidRPr="003264AA" w:rsidRDefault="000D4AB0" w:rsidP="000D4AB0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49"/>
              <w:gridCol w:w="1728"/>
            </w:tblGrid>
            <w:tr w:rsidR="000D4AB0" w:rsidRPr="003264AA" w14:paraId="60261D86" w14:textId="77777777" w:rsidTr="00DE6685">
              <w:tc>
                <w:tcPr>
                  <w:tcW w:w="56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324FD91" w14:textId="77777777" w:rsidR="000D4AB0" w:rsidRPr="003264AA" w:rsidRDefault="000D4AB0" w:rsidP="000D4AB0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3264AA">
                    <w:rPr>
                      <w:sz w:val="20"/>
                    </w:rPr>
                    <w:t>Полное фирменное наименование кредитной организации</w:t>
                  </w:r>
                </w:p>
              </w:tc>
              <w:tc>
                <w:tcPr>
                  <w:tcW w:w="17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D206DED" w14:textId="77777777" w:rsidR="000D4AB0" w:rsidRPr="003264AA" w:rsidRDefault="000D4AB0" w:rsidP="000D4AB0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0D4AB0" w:rsidRPr="003264AA" w14:paraId="1FAF64BF" w14:textId="77777777" w:rsidTr="00DE6685">
              <w:tc>
                <w:tcPr>
                  <w:tcW w:w="73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478468" w14:textId="77777777" w:rsidR="000D4AB0" w:rsidRPr="003264AA" w:rsidRDefault="000D4AB0" w:rsidP="000D4AB0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3264AA">
                    <w:rPr>
                      <w:sz w:val="20"/>
                    </w:rPr>
                    <w:t xml:space="preserve">Адрес </w:t>
                  </w:r>
                  <w:r w:rsidRPr="003264AA">
                    <w:rPr>
                      <w:sz w:val="20"/>
                      <w:shd w:val="clear" w:color="auto" w:fill="C0C0C0"/>
                    </w:rPr>
                    <w:t>кредитной организации в пределах места</w:t>
                  </w:r>
                  <w:r w:rsidRPr="003264AA">
                    <w:rPr>
                      <w:sz w:val="20"/>
                    </w:rPr>
                    <w:t xml:space="preserve"> нахождения кредитной организации ______________________________________________________</w:t>
                  </w:r>
                </w:p>
              </w:tc>
            </w:tr>
          </w:tbl>
          <w:p w14:paraId="2AE906DA" w14:textId="77777777" w:rsidR="000D4AB0" w:rsidRPr="003264AA" w:rsidRDefault="000D4AB0" w:rsidP="003264AA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0D4AB0" w:rsidRPr="003264AA" w14:paraId="2FDD9DFB" w14:textId="77777777" w:rsidTr="003264AA">
        <w:tblPrEx>
          <w:tblLook w:val="0000" w:firstRow="0" w:lastRow="0" w:firstColumn="0" w:lastColumn="0" w:noHBand="0" w:noVBand="0"/>
        </w:tblPrEx>
        <w:trPr>
          <w:gridAfter w:val="1"/>
          <w:wAfter w:w="6" w:type="dxa"/>
        </w:trPr>
        <w:tc>
          <w:tcPr>
            <w:tcW w:w="7597" w:type="dxa"/>
            <w:gridSpan w:val="2"/>
          </w:tcPr>
          <w:p w14:paraId="7D1878DB" w14:textId="77777777" w:rsidR="000D4AB0" w:rsidRPr="000D4AB0" w:rsidRDefault="000D4AB0" w:rsidP="000D4AB0">
            <w:pPr>
              <w:pStyle w:val="ConsPlusNonformat"/>
              <w:spacing w:after="1" w:line="200" w:lineRule="atLeast"/>
              <w:jc w:val="both"/>
              <w:rPr>
                <w:rFonts w:ascii="Arial" w:hAnsi="Arial" w:cs="Arial"/>
              </w:rPr>
            </w:pPr>
          </w:p>
          <w:p w14:paraId="2EE1565B" w14:textId="77777777" w:rsidR="000D4AB0" w:rsidRPr="000D4AB0" w:rsidRDefault="000D4AB0" w:rsidP="000D4AB0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0D4AB0">
              <w:rPr>
                <w:sz w:val="16"/>
                <w:szCs w:val="16"/>
              </w:rPr>
              <w:t xml:space="preserve">                                                  Код формы по ОКУД 0409721</w:t>
            </w:r>
          </w:p>
          <w:p w14:paraId="15BAB103" w14:textId="77777777" w:rsidR="000D4AB0" w:rsidRPr="003264AA" w:rsidRDefault="000D4AB0" w:rsidP="000D4AB0">
            <w:pPr>
              <w:pStyle w:val="ConsPlusNonformat"/>
              <w:spacing w:after="1" w:line="200" w:lineRule="atLeast"/>
              <w:jc w:val="both"/>
            </w:pPr>
          </w:p>
          <w:p w14:paraId="5FC49B10" w14:textId="54B87FE4" w:rsidR="000D4AB0" w:rsidRPr="000D4AB0" w:rsidRDefault="000D4AB0" w:rsidP="003264AA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0D4AB0">
              <w:rPr>
                <w:sz w:val="16"/>
                <w:szCs w:val="16"/>
              </w:rPr>
              <w:t xml:space="preserve">                                                                Квартальная</w:t>
            </w:r>
          </w:p>
        </w:tc>
        <w:tc>
          <w:tcPr>
            <w:tcW w:w="7597" w:type="dxa"/>
            <w:gridSpan w:val="2"/>
          </w:tcPr>
          <w:p w14:paraId="17E4FA14" w14:textId="77777777" w:rsidR="000D4AB0" w:rsidRPr="003264AA" w:rsidRDefault="000D4AB0" w:rsidP="000D4AB0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7"/>
            </w:tblGrid>
            <w:tr w:rsidR="000D4AB0" w:rsidRPr="003264AA" w14:paraId="1DA290A8" w14:textId="77777777" w:rsidTr="00DE6685">
              <w:tc>
                <w:tcPr>
                  <w:tcW w:w="73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65A9F6A" w14:textId="77777777" w:rsidR="000D4AB0" w:rsidRPr="003264AA" w:rsidRDefault="000D4AB0" w:rsidP="000D4AB0">
                  <w:pPr>
                    <w:pStyle w:val="ConsPlusNormal"/>
                    <w:spacing w:after="1" w:line="200" w:lineRule="atLeast"/>
                    <w:jc w:val="right"/>
                    <w:rPr>
                      <w:sz w:val="20"/>
                    </w:rPr>
                  </w:pPr>
                  <w:r w:rsidRPr="003264AA">
                    <w:rPr>
                      <w:sz w:val="20"/>
                    </w:rPr>
                    <w:lastRenderedPageBreak/>
                    <w:t xml:space="preserve">Код формы по ОКУД </w:t>
                  </w:r>
                  <w:r w:rsidRPr="003264AA">
                    <w:rPr>
                      <w:sz w:val="20"/>
                      <w:shd w:val="clear" w:color="auto" w:fill="C0C0C0"/>
                    </w:rPr>
                    <w:t>&lt;3&gt;</w:t>
                  </w:r>
                  <w:r w:rsidRPr="003264AA">
                    <w:rPr>
                      <w:sz w:val="20"/>
                    </w:rPr>
                    <w:t xml:space="preserve"> 0409721</w:t>
                  </w:r>
                </w:p>
              </w:tc>
            </w:tr>
            <w:tr w:rsidR="000D4AB0" w:rsidRPr="003264AA" w14:paraId="545FCB7F" w14:textId="77777777" w:rsidTr="00DE6685">
              <w:tc>
                <w:tcPr>
                  <w:tcW w:w="73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944D22" w14:textId="77777777" w:rsidR="000D4AB0" w:rsidRPr="003264AA" w:rsidRDefault="000D4AB0" w:rsidP="000D4AB0">
                  <w:pPr>
                    <w:pStyle w:val="ConsPlusNormal"/>
                    <w:spacing w:after="1" w:line="200" w:lineRule="atLeast"/>
                    <w:jc w:val="right"/>
                    <w:rPr>
                      <w:sz w:val="20"/>
                    </w:rPr>
                  </w:pPr>
                  <w:r w:rsidRPr="003264AA">
                    <w:rPr>
                      <w:sz w:val="20"/>
                    </w:rPr>
                    <w:t>Квартальная</w:t>
                  </w:r>
                </w:p>
              </w:tc>
            </w:tr>
          </w:tbl>
          <w:p w14:paraId="147D8ED8" w14:textId="77777777" w:rsidR="000D4AB0" w:rsidRPr="003264AA" w:rsidRDefault="000D4AB0" w:rsidP="003264AA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115751" w:rsidRPr="003264AA" w14:paraId="2B1EFBAD" w14:textId="77777777" w:rsidTr="003264AA">
        <w:tblPrEx>
          <w:tblLook w:val="0000" w:firstRow="0" w:lastRow="0" w:firstColumn="0" w:lastColumn="0" w:noHBand="0" w:noVBand="0"/>
        </w:tblPrEx>
        <w:trPr>
          <w:gridAfter w:val="1"/>
          <w:wAfter w:w="6" w:type="dxa"/>
        </w:trPr>
        <w:tc>
          <w:tcPr>
            <w:tcW w:w="7597" w:type="dxa"/>
            <w:gridSpan w:val="2"/>
          </w:tcPr>
          <w:p w14:paraId="78A5BFE1" w14:textId="77777777" w:rsidR="00115751" w:rsidRPr="003264AA" w:rsidRDefault="00115751" w:rsidP="003264AA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8"/>
              <w:gridCol w:w="851"/>
              <w:gridCol w:w="1134"/>
              <w:gridCol w:w="992"/>
              <w:gridCol w:w="1417"/>
              <w:gridCol w:w="709"/>
              <w:gridCol w:w="567"/>
              <w:gridCol w:w="567"/>
              <w:gridCol w:w="532"/>
            </w:tblGrid>
            <w:tr w:rsidR="00115751" w:rsidRPr="003264AA" w14:paraId="5039ACD3" w14:textId="77777777" w:rsidTr="003264AA">
              <w:tc>
                <w:tcPr>
                  <w:tcW w:w="628" w:type="dxa"/>
                </w:tcPr>
                <w:p w14:paraId="09BF1EB1" w14:textId="77777777" w:rsidR="00115751" w:rsidRPr="003264AA" w:rsidRDefault="00115751" w:rsidP="003264AA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3264AA">
                    <w:rPr>
                      <w:sz w:val="16"/>
                      <w:szCs w:val="16"/>
                    </w:rPr>
                    <w:t>Номер строки</w:t>
                  </w:r>
                </w:p>
              </w:tc>
              <w:tc>
                <w:tcPr>
                  <w:tcW w:w="851" w:type="dxa"/>
                </w:tcPr>
                <w:p w14:paraId="04091AD6" w14:textId="77777777" w:rsidR="00115751" w:rsidRPr="003264AA" w:rsidRDefault="00115751" w:rsidP="003264AA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3264AA">
                    <w:rPr>
                      <w:sz w:val="16"/>
                      <w:szCs w:val="16"/>
                    </w:rPr>
                    <w:t xml:space="preserve">Доверительная вероятность, </w:t>
                  </w:r>
                  <w:r w:rsidRPr="003264AA">
                    <w:rPr>
                      <w:strike/>
                      <w:color w:val="FF0000"/>
                      <w:sz w:val="16"/>
                      <w:szCs w:val="16"/>
                    </w:rPr>
                    <w:t>процент</w:t>
                  </w:r>
                </w:p>
              </w:tc>
              <w:tc>
                <w:tcPr>
                  <w:tcW w:w="1134" w:type="dxa"/>
                </w:tcPr>
                <w:p w14:paraId="6C572F7F" w14:textId="77777777" w:rsidR="00115751" w:rsidRPr="003264AA" w:rsidRDefault="00115751" w:rsidP="003264AA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3264AA">
                    <w:rPr>
                      <w:sz w:val="16"/>
                      <w:szCs w:val="16"/>
                    </w:rPr>
                    <w:t>Количество дней оценки точности параметров модели, дней</w:t>
                  </w:r>
                </w:p>
              </w:tc>
              <w:tc>
                <w:tcPr>
                  <w:tcW w:w="992" w:type="dxa"/>
                </w:tcPr>
                <w:p w14:paraId="67C61E56" w14:textId="77777777" w:rsidR="00115751" w:rsidRPr="003264AA" w:rsidRDefault="00115751" w:rsidP="003264AA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3264AA">
                    <w:rPr>
                      <w:sz w:val="16"/>
                      <w:szCs w:val="16"/>
                    </w:rPr>
                    <w:t>Количество пересмотров параметров модели, единиц</w:t>
                  </w:r>
                </w:p>
              </w:tc>
              <w:tc>
                <w:tcPr>
                  <w:tcW w:w="1417" w:type="dxa"/>
                </w:tcPr>
                <w:p w14:paraId="3686A52E" w14:textId="77777777" w:rsidR="00115751" w:rsidRPr="003264AA" w:rsidRDefault="00115751" w:rsidP="003264AA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3264AA">
                    <w:rPr>
                      <w:sz w:val="16"/>
                      <w:szCs w:val="16"/>
                    </w:rPr>
                    <w:t>Дата проведения оценки точности модели центрального контрагента</w:t>
                  </w:r>
                </w:p>
              </w:tc>
              <w:tc>
                <w:tcPr>
                  <w:tcW w:w="709" w:type="dxa"/>
                </w:tcPr>
                <w:p w14:paraId="667BAAAD" w14:textId="77777777" w:rsidR="00115751" w:rsidRPr="003264AA" w:rsidRDefault="00115751" w:rsidP="003264AA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3264AA">
                    <w:rPr>
                      <w:sz w:val="16"/>
                      <w:szCs w:val="16"/>
                    </w:rPr>
                    <w:t>Показатель 1, единиц</w:t>
                  </w:r>
                </w:p>
              </w:tc>
              <w:tc>
                <w:tcPr>
                  <w:tcW w:w="567" w:type="dxa"/>
                </w:tcPr>
                <w:p w14:paraId="314FAE4D" w14:textId="77777777" w:rsidR="00115751" w:rsidRPr="003264AA" w:rsidRDefault="00115751" w:rsidP="003264AA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3264AA">
                    <w:rPr>
                      <w:sz w:val="16"/>
                      <w:szCs w:val="16"/>
                    </w:rPr>
                    <w:t xml:space="preserve">Показатель 2, </w:t>
                  </w:r>
                  <w:r w:rsidRPr="003264AA">
                    <w:rPr>
                      <w:strike/>
                      <w:color w:val="FF0000"/>
                      <w:sz w:val="16"/>
                      <w:szCs w:val="16"/>
                    </w:rPr>
                    <w:t>процент</w:t>
                  </w:r>
                </w:p>
              </w:tc>
              <w:tc>
                <w:tcPr>
                  <w:tcW w:w="567" w:type="dxa"/>
                </w:tcPr>
                <w:p w14:paraId="58DE98B0" w14:textId="77777777" w:rsidR="00115751" w:rsidRPr="003264AA" w:rsidRDefault="00115751" w:rsidP="003264AA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3264AA">
                    <w:rPr>
                      <w:sz w:val="16"/>
                      <w:szCs w:val="16"/>
                    </w:rPr>
                    <w:t xml:space="preserve">Показатель 3, </w:t>
                  </w:r>
                  <w:r w:rsidRPr="003264AA">
                    <w:rPr>
                      <w:strike/>
                      <w:color w:val="FF0000"/>
                      <w:sz w:val="16"/>
                      <w:szCs w:val="16"/>
                    </w:rPr>
                    <w:t>процент</w:t>
                  </w:r>
                </w:p>
              </w:tc>
              <w:tc>
                <w:tcPr>
                  <w:tcW w:w="532" w:type="dxa"/>
                </w:tcPr>
                <w:p w14:paraId="6E94742C" w14:textId="77777777" w:rsidR="00115751" w:rsidRPr="003264AA" w:rsidRDefault="00115751" w:rsidP="003264AA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3264AA">
                    <w:rPr>
                      <w:sz w:val="16"/>
                      <w:szCs w:val="16"/>
                    </w:rPr>
                    <w:t xml:space="preserve">Показатель 4, </w:t>
                  </w:r>
                  <w:r w:rsidRPr="003264AA">
                    <w:rPr>
                      <w:strike/>
                      <w:color w:val="FF0000"/>
                      <w:sz w:val="16"/>
                      <w:szCs w:val="16"/>
                    </w:rPr>
                    <w:t>процент</w:t>
                  </w:r>
                </w:p>
              </w:tc>
            </w:tr>
            <w:tr w:rsidR="00115751" w:rsidRPr="003264AA" w14:paraId="7D211D5E" w14:textId="77777777" w:rsidTr="003264AA">
              <w:tc>
                <w:tcPr>
                  <w:tcW w:w="628" w:type="dxa"/>
                </w:tcPr>
                <w:p w14:paraId="4FA809C5" w14:textId="77777777" w:rsidR="00115751" w:rsidRPr="003264AA" w:rsidRDefault="00115751" w:rsidP="003264A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264AA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851" w:type="dxa"/>
                </w:tcPr>
                <w:p w14:paraId="7C8BB2B7" w14:textId="77777777" w:rsidR="00115751" w:rsidRPr="003264AA" w:rsidRDefault="00115751" w:rsidP="003264A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264AA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165402C1" w14:textId="77777777" w:rsidR="00115751" w:rsidRPr="003264AA" w:rsidRDefault="00115751" w:rsidP="003264A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264AA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14:paraId="2FFA6BB9" w14:textId="77777777" w:rsidR="00115751" w:rsidRPr="003264AA" w:rsidRDefault="00115751" w:rsidP="003264A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264AA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1417" w:type="dxa"/>
                </w:tcPr>
                <w:p w14:paraId="3503683B" w14:textId="77777777" w:rsidR="00115751" w:rsidRPr="003264AA" w:rsidRDefault="00115751" w:rsidP="003264A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264AA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14:paraId="5EC278F9" w14:textId="77777777" w:rsidR="00115751" w:rsidRPr="003264AA" w:rsidRDefault="00115751" w:rsidP="003264A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264AA">
                    <w:rPr>
                      <w:sz w:val="20"/>
                    </w:rPr>
                    <w:t>6</w:t>
                  </w:r>
                </w:p>
              </w:tc>
              <w:tc>
                <w:tcPr>
                  <w:tcW w:w="567" w:type="dxa"/>
                </w:tcPr>
                <w:p w14:paraId="65A7C49E" w14:textId="77777777" w:rsidR="00115751" w:rsidRPr="003264AA" w:rsidRDefault="00115751" w:rsidP="003264A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264AA">
                    <w:rPr>
                      <w:sz w:val="20"/>
                    </w:rPr>
                    <w:t>7</w:t>
                  </w:r>
                </w:p>
              </w:tc>
              <w:tc>
                <w:tcPr>
                  <w:tcW w:w="567" w:type="dxa"/>
                </w:tcPr>
                <w:p w14:paraId="702ECB45" w14:textId="77777777" w:rsidR="00115751" w:rsidRPr="003264AA" w:rsidRDefault="00115751" w:rsidP="003264A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264AA">
                    <w:rPr>
                      <w:sz w:val="20"/>
                    </w:rPr>
                    <w:t>8</w:t>
                  </w:r>
                </w:p>
              </w:tc>
              <w:tc>
                <w:tcPr>
                  <w:tcW w:w="532" w:type="dxa"/>
                </w:tcPr>
                <w:p w14:paraId="4E390928" w14:textId="77777777" w:rsidR="00115751" w:rsidRPr="003264AA" w:rsidRDefault="00115751" w:rsidP="003264A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264AA">
                    <w:rPr>
                      <w:sz w:val="20"/>
                    </w:rPr>
                    <w:t>9</w:t>
                  </w:r>
                </w:p>
              </w:tc>
            </w:tr>
            <w:tr w:rsidR="00115751" w:rsidRPr="003264AA" w14:paraId="734AFC51" w14:textId="77777777" w:rsidTr="003264AA">
              <w:tc>
                <w:tcPr>
                  <w:tcW w:w="628" w:type="dxa"/>
                </w:tcPr>
                <w:p w14:paraId="7A70972E" w14:textId="77777777" w:rsidR="00115751" w:rsidRPr="003264AA" w:rsidRDefault="00115751" w:rsidP="003264A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51" w:type="dxa"/>
                </w:tcPr>
                <w:p w14:paraId="4C64BF9D" w14:textId="77777777" w:rsidR="00115751" w:rsidRPr="003264AA" w:rsidRDefault="00115751" w:rsidP="003264A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14:paraId="5017C645" w14:textId="77777777" w:rsidR="00115751" w:rsidRPr="003264AA" w:rsidRDefault="00115751" w:rsidP="003264A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92" w:type="dxa"/>
                </w:tcPr>
                <w:p w14:paraId="3B1E35E9" w14:textId="77777777" w:rsidR="00115751" w:rsidRPr="003264AA" w:rsidRDefault="00115751" w:rsidP="003264A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17" w:type="dxa"/>
                </w:tcPr>
                <w:p w14:paraId="1106F441" w14:textId="77777777" w:rsidR="00115751" w:rsidRPr="003264AA" w:rsidRDefault="00115751" w:rsidP="003264A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09" w:type="dxa"/>
                </w:tcPr>
                <w:p w14:paraId="52D51576" w14:textId="77777777" w:rsidR="00115751" w:rsidRPr="003264AA" w:rsidRDefault="00115751" w:rsidP="003264A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53A54461" w14:textId="77777777" w:rsidR="00115751" w:rsidRPr="003264AA" w:rsidRDefault="00115751" w:rsidP="003264A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063D2864" w14:textId="77777777" w:rsidR="00115751" w:rsidRPr="003264AA" w:rsidRDefault="00115751" w:rsidP="003264A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32" w:type="dxa"/>
                </w:tcPr>
                <w:p w14:paraId="73432E0F" w14:textId="77777777" w:rsidR="00115751" w:rsidRPr="003264AA" w:rsidRDefault="00115751" w:rsidP="003264A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1EBEADD5" w14:textId="77777777" w:rsidR="00115751" w:rsidRPr="003264AA" w:rsidRDefault="00115751" w:rsidP="003264AA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p w14:paraId="141F8858" w14:textId="77777777" w:rsidR="00115751" w:rsidRPr="003264AA" w:rsidRDefault="00115751" w:rsidP="003264AA">
            <w:pPr>
              <w:pStyle w:val="ConsPlusNonformat"/>
              <w:spacing w:after="1" w:line="200" w:lineRule="atLeast"/>
              <w:jc w:val="both"/>
            </w:pPr>
            <w:r w:rsidRPr="003264AA">
              <w:rPr>
                <w:strike/>
                <w:color w:val="FF0000"/>
              </w:rPr>
              <w:t>Руководитель</w:t>
            </w:r>
            <w:r w:rsidRPr="003264AA">
              <w:t xml:space="preserve">                </w:t>
            </w:r>
            <w:proofErr w:type="gramStart"/>
            <w:r w:rsidRPr="003264AA">
              <w:t xml:space="preserve">   (</w:t>
            </w:r>
            <w:proofErr w:type="gramEnd"/>
            <w:r w:rsidRPr="003264AA">
              <w:rPr>
                <w:strike/>
                <w:color w:val="FF0000"/>
              </w:rPr>
              <w:t>Ф.И.О.</w:t>
            </w:r>
            <w:r w:rsidRPr="003264AA">
              <w:t>)</w:t>
            </w:r>
          </w:p>
          <w:p w14:paraId="18BE41C8" w14:textId="77777777" w:rsidR="00115751" w:rsidRPr="003264AA" w:rsidRDefault="00115751" w:rsidP="003264AA">
            <w:pPr>
              <w:pStyle w:val="ConsPlusNonformat"/>
              <w:spacing w:after="1" w:line="200" w:lineRule="atLeast"/>
              <w:jc w:val="both"/>
            </w:pPr>
            <w:r w:rsidRPr="003264AA">
              <w:t xml:space="preserve">Исполнитель                 </w:t>
            </w:r>
            <w:proofErr w:type="gramStart"/>
            <w:r w:rsidRPr="003264AA">
              <w:t xml:space="preserve">   (</w:t>
            </w:r>
            <w:proofErr w:type="gramEnd"/>
            <w:r w:rsidRPr="003264AA">
              <w:rPr>
                <w:strike/>
                <w:color w:val="FF0000"/>
              </w:rPr>
              <w:t>Ф.И.О.</w:t>
            </w:r>
            <w:r w:rsidRPr="003264AA">
              <w:t>)</w:t>
            </w:r>
          </w:p>
          <w:p w14:paraId="55EE56C5" w14:textId="77777777" w:rsidR="00115751" w:rsidRPr="003264AA" w:rsidRDefault="00115751" w:rsidP="003264AA">
            <w:pPr>
              <w:pStyle w:val="ConsPlusNonformat"/>
              <w:spacing w:after="1" w:line="200" w:lineRule="atLeast"/>
              <w:jc w:val="both"/>
            </w:pPr>
            <w:r w:rsidRPr="003264AA">
              <w:t>Телефон:</w:t>
            </w:r>
          </w:p>
          <w:p w14:paraId="78591A9F" w14:textId="6BC3540F" w:rsidR="00115751" w:rsidRPr="003264AA" w:rsidRDefault="00115751" w:rsidP="003264AA">
            <w:pPr>
              <w:pStyle w:val="ConsPlusNonformat"/>
              <w:spacing w:after="1" w:line="200" w:lineRule="atLeast"/>
              <w:jc w:val="both"/>
            </w:pPr>
            <w:r w:rsidRPr="003264AA">
              <w:t>"__" ___________ ____ г.</w:t>
            </w:r>
          </w:p>
        </w:tc>
        <w:tc>
          <w:tcPr>
            <w:tcW w:w="7597" w:type="dxa"/>
            <w:gridSpan w:val="2"/>
          </w:tcPr>
          <w:p w14:paraId="1781EBDD" w14:textId="77777777" w:rsidR="00115751" w:rsidRPr="003264AA" w:rsidRDefault="00115751" w:rsidP="003264AA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87"/>
              <w:gridCol w:w="810"/>
              <w:gridCol w:w="1170"/>
              <w:gridCol w:w="992"/>
              <w:gridCol w:w="1418"/>
              <w:gridCol w:w="567"/>
              <w:gridCol w:w="567"/>
              <w:gridCol w:w="567"/>
              <w:gridCol w:w="621"/>
            </w:tblGrid>
            <w:tr w:rsidR="00115751" w:rsidRPr="003264AA" w14:paraId="2A216055" w14:textId="77777777" w:rsidTr="000D4AB0">
              <w:tc>
                <w:tcPr>
                  <w:tcW w:w="687" w:type="dxa"/>
                </w:tcPr>
                <w:p w14:paraId="6E4241FE" w14:textId="77777777" w:rsidR="00115751" w:rsidRPr="000D4AB0" w:rsidRDefault="00115751" w:rsidP="003264AA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0D4AB0">
                    <w:rPr>
                      <w:sz w:val="16"/>
                      <w:szCs w:val="16"/>
                    </w:rPr>
                    <w:t>Номер строки</w:t>
                  </w:r>
                </w:p>
              </w:tc>
              <w:tc>
                <w:tcPr>
                  <w:tcW w:w="810" w:type="dxa"/>
                </w:tcPr>
                <w:p w14:paraId="7EEA9CC3" w14:textId="77777777" w:rsidR="00115751" w:rsidRPr="000D4AB0" w:rsidRDefault="00115751" w:rsidP="003264AA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0D4AB0">
                    <w:rPr>
                      <w:sz w:val="16"/>
                      <w:szCs w:val="16"/>
                    </w:rPr>
                    <w:t xml:space="preserve">Доверительная вероятность, </w:t>
                  </w:r>
                  <w:r w:rsidRPr="000D4AB0">
                    <w:rPr>
                      <w:sz w:val="16"/>
                      <w:szCs w:val="16"/>
                      <w:shd w:val="clear" w:color="auto" w:fill="C0C0C0"/>
                    </w:rPr>
                    <w:t>в процентах</w:t>
                  </w:r>
                </w:p>
              </w:tc>
              <w:tc>
                <w:tcPr>
                  <w:tcW w:w="1170" w:type="dxa"/>
                </w:tcPr>
                <w:p w14:paraId="098CEFD6" w14:textId="77777777" w:rsidR="00115751" w:rsidRPr="000D4AB0" w:rsidRDefault="00115751" w:rsidP="003264AA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0D4AB0">
                    <w:rPr>
                      <w:sz w:val="16"/>
                      <w:szCs w:val="16"/>
                    </w:rPr>
                    <w:t>Количество дней оценки точности параметров модели, дней</w:t>
                  </w:r>
                </w:p>
              </w:tc>
              <w:tc>
                <w:tcPr>
                  <w:tcW w:w="992" w:type="dxa"/>
                </w:tcPr>
                <w:p w14:paraId="7ED9961E" w14:textId="77777777" w:rsidR="00115751" w:rsidRPr="000D4AB0" w:rsidRDefault="00115751" w:rsidP="003264AA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0D4AB0">
                    <w:rPr>
                      <w:sz w:val="16"/>
                      <w:szCs w:val="16"/>
                    </w:rPr>
                    <w:t>Количество пересмотров параметров модели, единиц</w:t>
                  </w:r>
                </w:p>
              </w:tc>
              <w:tc>
                <w:tcPr>
                  <w:tcW w:w="1418" w:type="dxa"/>
                </w:tcPr>
                <w:p w14:paraId="7C60F1A2" w14:textId="77777777" w:rsidR="00115751" w:rsidRPr="000D4AB0" w:rsidRDefault="00115751" w:rsidP="003264AA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0D4AB0">
                    <w:rPr>
                      <w:sz w:val="16"/>
                      <w:szCs w:val="16"/>
                    </w:rPr>
                    <w:t>Дата проведения оценки точности модели центрального контрагента</w:t>
                  </w:r>
                </w:p>
              </w:tc>
              <w:tc>
                <w:tcPr>
                  <w:tcW w:w="567" w:type="dxa"/>
                </w:tcPr>
                <w:p w14:paraId="2E22D40E" w14:textId="77777777" w:rsidR="00115751" w:rsidRPr="000D4AB0" w:rsidRDefault="00115751" w:rsidP="003264AA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0D4AB0">
                    <w:rPr>
                      <w:sz w:val="16"/>
                      <w:szCs w:val="16"/>
                    </w:rPr>
                    <w:t>Показатель 1, единиц</w:t>
                  </w:r>
                </w:p>
              </w:tc>
              <w:tc>
                <w:tcPr>
                  <w:tcW w:w="567" w:type="dxa"/>
                </w:tcPr>
                <w:p w14:paraId="092DEED6" w14:textId="77777777" w:rsidR="00115751" w:rsidRPr="000D4AB0" w:rsidRDefault="00115751" w:rsidP="003264AA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0D4AB0">
                    <w:rPr>
                      <w:sz w:val="16"/>
                      <w:szCs w:val="16"/>
                    </w:rPr>
                    <w:t xml:space="preserve">Показатель 2, </w:t>
                  </w:r>
                  <w:r w:rsidRPr="000D4AB0">
                    <w:rPr>
                      <w:sz w:val="16"/>
                      <w:szCs w:val="16"/>
                      <w:shd w:val="clear" w:color="auto" w:fill="C0C0C0"/>
                    </w:rPr>
                    <w:t>в процентах</w:t>
                  </w:r>
                </w:p>
              </w:tc>
              <w:tc>
                <w:tcPr>
                  <w:tcW w:w="567" w:type="dxa"/>
                </w:tcPr>
                <w:p w14:paraId="423041BD" w14:textId="77777777" w:rsidR="00115751" w:rsidRPr="000D4AB0" w:rsidRDefault="00115751" w:rsidP="003264AA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0D4AB0">
                    <w:rPr>
                      <w:sz w:val="16"/>
                      <w:szCs w:val="16"/>
                    </w:rPr>
                    <w:t xml:space="preserve">Показатель 3, </w:t>
                  </w:r>
                  <w:r w:rsidRPr="000D4AB0">
                    <w:rPr>
                      <w:sz w:val="16"/>
                      <w:szCs w:val="16"/>
                      <w:shd w:val="clear" w:color="auto" w:fill="C0C0C0"/>
                    </w:rPr>
                    <w:t>в процентах</w:t>
                  </w:r>
                </w:p>
              </w:tc>
              <w:tc>
                <w:tcPr>
                  <w:tcW w:w="621" w:type="dxa"/>
                </w:tcPr>
                <w:p w14:paraId="5056B9C3" w14:textId="77777777" w:rsidR="00115751" w:rsidRPr="000D4AB0" w:rsidRDefault="00115751" w:rsidP="003264AA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0D4AB0">
                    <w:rPr>
                      <w:sz w:val="16"/>
                      <w:szCs w:val="16"/>
                    </w:rPr>
                    <w:t xml:space="preserve">Показатель 4, </w:t>
                  </w:r>
                  <w:r w:rsidRPr="000D4AB0">
                    <w:rPr>
                      <w:sz w:val="16"/>
                      <w:szCs w:val="16"/>
                      <w:shd w:val="clear" w:color="auto" w:fill="C0C0C0"/>
                    </w:rPr>
                    <w:t>в процентах</w:t>
                  </w:r>
                </w:p>
              </w:tc>
            </w:tr>
            <w:tr w:rsidR="00115751" w:rsidRPr="003264AA" w14:paraId="0DA13E3A" w14:textId="77777777" w:rsidTr="000D4AB0">
              <w:tc>
                <w:tcPr>
                  <w:tcW w:w="687" w:type="dxa"/>
                </w:tcPr>
                <w:p w14:paraId="5D796555" w14:textId="77777777" w:rsidR="00115751" w:rsidRPr="003264AA" w:rsidRDefault="00115751" w:rsidP="003264A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264AA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810" w:type="dxa"/>
                </w:tcPr>
                <w:p w14:paraId="15316086" w14:textId="77777777" w:rsidR="00115751" w:rsidRPr="003264AA" w:rsidRDefault="00115751" w:rsidP="003264A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264AA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170" w:type="dxa"/>
                </w:tcPr>
                <w:p w14:paraId="2250A4B6" w14:textId="77777777" w:rsidR="00115751" w:rsidRPr="003264AA" w:rsidRDefault="00115751" w:rsidP="003264A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264AA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14:paraId="0ACB9E28" w14:textId="77777777" w:rsidR="00115751" w:rsidRPr="003264AA" w:rsidRDefault="00115751" w:rsidP="003264A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264AA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1418" w:type="dxa"/>
                </w:tcPr>
                <w:p w14:paraId="407F154F" w14:textId="77777777" w:rsidR="00115751" w:rsidRPr="003264AA" w:rsidRDefault="00115751" w:rsidP="003264A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264AA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567" w:type="dxa"/>
                </w:tcPr>
                <w:p w14:paraId="66615B0D" w14:textId="77777777" w:rsidR="00115751" w:rsidRPr="003264AA" w:rsidRDefault="00115751" w:rsidP="003264A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264AA">
                    <w:rPr>
                      <w:sz w:val="20"/>
                    </w:rPr>
                    <w:t>6</w:t>
                  </w:r>
                </w:p>
              </w:tc>
              <w:tc>
                <w:tcPr>
                  <w:tcW w:w="567" w:type="dxa"/>
                </w:tcPr>
                <w:p w14:paraId="3FEEFC61" w14:textId="77777777" w:rsidR="00115751" w:rsidRPr="003264AA" w:rsidRDefault="00115751" w:rsidP="003264A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264AA">
                    <w:rPr>
                      <w:sz w:val="20"/>
                    </w:rPr>
                    <w:t>7</w:t>
                  </w:r>
                </w:p>
              </w:tc>
              <w:tc>
                <w:tcPr>
                  <w:tcW w:w="567" w:type="dxa"/>
                </w:tcPr>
                <w:p w14:paraId="4E54FC57" w14:textId="77777777" w:rsidR="00115751" w:rsidRPr="003264AA" w:rsidRDefault="00115751" w:rsidP="003264A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264AA">
                    <w:rPr>
                      <w:sz w:val="20"/>
                    </w:rPr>
                    <w:t>8</w:t>
                  </w:r>
                </w:p>
              </w:tc>
              <w:tc>
                <w:tcPr>
                  <w:tcW w:w="621" w:type="dxa"/>
                </w:tcPr>
                <w:p w14:paraId="2D616D0C" w14:textId="77777777" w:rsidR="00115751" w:rsidRPr="003264AA" w:rsidRDefault="00115751" w:rsidP="003264A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264AA">
                    <w:rPr>
                      <w:sz w:val="20"/>
                    </w:rPr>
                    <w:t>9</w:t>
                  </w:r>
                </w:p>
              </w:tc>
            </w:tr>
            <w:tr w:rsidR="00115751" w:rsidRPr="003264AA" w14:paraId="00701AC1" w14:textId="77777777" w:rsidTr="000D4AB0">
              <w:tc>
                <w:tcPr>
                  <w:tcW w:w="687" w:type="dxa"/>
                </w:tcPr>
                <w:p w14:paraId="7DDCFAE1" w14:textId="77777777" w:rsidR="00115751" w:rsidRPr="003264AA" w:rsidRDefault="00115751" w:rsidP="003264A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21917257" w14:textId="77777777" w:rsidR="00115751" w:rsidRPr="003264AA" w:rsidRDefault="00115751" w:rsidP="003264A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70" w:type="dxa"/>
                </w:tcPr>
                <w:p w14:paraId="63DC3CF5" w14:textId="77777777" w:rsidR="00115751" w:rsidRPr="003264AA" w:rsidRDefault="00115751" w:rsidP="003264A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92" w:type="dxa"/>
                </w:tcPr>
                <w:p w14:paraId="131B7C8A" w14:textId="77777777" w:rsidR="00115751" w:rsidRPr="003264AA" w:rsidRDefault="00115751" w:rsidP="003264A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18" w:type="dxa"/>
                </w:tcPr>
                <w:p w14:paraId="20858570" w14:textId="77777777" w:rsidR="00115751" w:rsidRPr="003264AA" w:rsidRDefault="00115751" w:rsidP="003264A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3D5CE238" w14:textId="77777777" w:rsidR="00115751" w:rsidRPr="003264AA" w:rsidRDefault="00115751" w:rsidP="003264A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2F5F5197" w14:textId="77777777" w:rsidR="00115751" w:rsidRPr="003264AA" w:rsidRDefault="00115751" w:rsidP="003264A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76C9E020" w14:textId="77777777" w:rsidR="00115751" w:rsidRPr="003264AA" w:rsidRDefault="00115751" w:rsidP="003264A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621" w:type="dxa"/>
                </w:tcPr>
                <w:p w14:paraId="39A81666" w14:textId="77777777" w:rsidR="00115751" w:rsidRPr="003264AA" w:rsidRDefault="00115751" w:rsidP="003264A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14:paraId="67BF0D77" w14:textId="77777777" w:rsidR="00115751" w:rsidRPr="003264AA" w:rsidRDefault="00115751" w:rsidP="003264AA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689"/>
              <w:gridCol w:w="277"/>
              <w:gridCol w:w="1065"/>
              <w:gridCol w:w="277"/>
              <w:gridCol w:w="2084"/>
            </w:tblGrid>
            <w:tr w:rsidR="00115751" w:rsidRPr="003264AA" w14:paraId="75BC8627" w14:textId="77777777" w:rsidTr="003264AA">
              <w:tc>
                <w:tcPr>
                  <w:tcW w:w="3689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277486A5" w14:textId="77777777" w:rsidR="00115751" w:rsidRPr="003264AA" w:rsidRDefault="00115751" w:rsidP="003264AA">
                  <w:pPr>
                    <w:pStyle w:val="ConsPlusNormal"/>
                    <w:spacing w:after="1" w:line="200" w:lineRule="atLeast"/>
                    <w:rPr>
                      <w:sz w:val="20"/>
                      <w:shd w:val="clear" w:color="auto" w:fill="C0C0C0"/>
                    </w:rPr>
                  </w:pPr>
                  <w:r w:rsidRPr="003264AA">
                    <w:rPr>
                      <w:sz w:val="20"/>
                      <w:shd w:val="clear" w:color="auto" w:fill="C0C0C0"/>
                    </w:rPr>
                    <w:t>Должностное лицо,</w:t>
                  </w:r>
                </w:p>
                <w:p w14:paraId="3C5E22E9" w14:textId="77777777" w:rsidR="00115751" w:rsidRPr="003264AA" w:rsidRDefault="00115751" w:rsidP="003264A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264AA">
                    <w:rPr>
                      <w:sz w:val="20"/>
                      <w:shd w:val="clear" w:color="auto" w:fill="C0C0C0"/>
                    </w:rPr>
                    <w:t>уполномоченное подписывать Отчет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6E1C9D" w14:textId="77777777" w:rsidR="00115751" w:rsidRPr="003264AA" w:rsidRDefault="00115751" w:rsidP="003264A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right w:val="nil"/>
                  </w:tcBorders>
                </w:tcPr>
                <w:p w14:paraId="554C6FF3" w14:textId="77777777" w:rsidR="00115751" w:rsidRPr="003264AA" w:rsidRDefault="00115751" w:rsidP="003264A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6FB0F7" w14:textId="77777777" w:rsidR="00115751" w:rsidRPr="003264AA" w:rsidRDefault="00115751" w:rsidP="003264A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084" w:type="dxa"/>
                  <w:tcBorders>
                    <w:top w:val="nil"/>
                    <w:left w:val="nil"/>
                    <w:right w:val="nil"/>
                  </w:tcBorders>
                </w:tcPr>
                <w:p w14:paraId="07E4F5F6" w14:textId="77777777" w:rsidR="00115751" w:rsidRPr="003264AA" w:rsidRDefault="00115751" w:rsidP="003264A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15751" w:rsidRPr="003264AA" w14:paraId="53915CFB" w14:textId="77777777" w:rsidTr="003264AA">
              <w:tc>
                <w:tcPr>
                  <w:tcW w:w="3689" w:type="dxa"/>
                  <w:tcBorders>
                    <w:left w:val="nil"/>
                    <w:bottom w:val="nil"/>
                    <w:right w:val="nil"/>
                  </w:tcBorders>
                </w:tcPr>
                <w:p w14:paraId="5C737150" w14:textId="77777777" w:rsidR="00115751" w:rsidRPr="003264AA" w:rsidRDefault="00115751" w:rsidP="003264A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264AA">
                    <w:rPr>
                      <w:sz w:val="20"/>
                      <w:shd w:val="clear" w:color="auto" w:fill="C0C0C0"/>
                    </w:rPr>
                    <w:t>(должность)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CF00AC" w14:textId="77777777" w:rsidR="00115751" w:rsidRPr="003264AA" w:rsidRDefault="00115751" w:rsidP="003264A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065" w:type="dxa"/>
                  <w:tcBorders>
                    <w:left w:val="nil"/>
                    <w:bottom w:val="nil"/>
                    <w:right w:val="nil"/>
                  </w:tcBorders>
                </w:tcPr>
                <w:p w14:paraId="4759B4EE" w14:textId="77777777" w:rsidR="00115751" w:rsidRPr="003264AA" w:rsidRDefault="00115751" w:rsidP="003264A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264AA">
                    <w:rPr>
                      <w:sz w:val="20"/>
                      <w:shd w:val="clear" w:color="auto" w:fill="C0C0C0"/>
                    </w:rPr>
                    <w:t>(подпись)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7EDE42" w14:textId="77777777" w:rsidR="00115751" w:rsidRPr="003264AA" w:rsidRDefault="00115751" w:rsidP="003264A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084" w:type="dxa"/>
                  <w:tcBorders>
                    <w:left w:val="nil"/>
                    <w:bottom w:val="nil"/>
                    <w:right w:val="nil"/>
                  </w:tcBorders>
                </w:tcPr>
                <w:p w14:paraId="392174FA" w14:textId="77777777" w:rsidR="00115751" w:rsidRPr="003264AA" w:rsidRDefault="00115751" w:rsidP="003264A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264AA">
                    <w:rPr>
                      <w:sz w:val="20"/>
                    </w:rPr>
                    <w:t>(</w:t>
                  </w:r>
                  <w:r w:rsidRPr="003264AA">
                    <w:rPr>
                      <w:sz w:val="20"/>
                      <w:shd w:val="clear" w:color="auto" w:fill="C0C0C0"/>
                    </w:rPr>
                    <w:t>фамилия, имя, отчество (последнее - при наличии</w:t>
                  </w:r>
                  <w:r w:rsidRPr="003264AA">
                    <w:rPr>
                      <w:sz w:val="20"/>
                    </w:rPr>
                    <w:t>)</w:t>
                  </w:r>
                </w:p>
              </w:tc>
            </w:tr>
          </w:tbl>
          <w:p w14:paraId="0AA8F1F0" w14:textId="77777777" w:rsidR="00115751" w:rsidRPr="003264AA" w:rsidRDefault="00115751" w:rsidP="003264AA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555"/>
              <w:gridCol w:w="319"/>
              <w:gridCol w:w="5493"/>
            </w:tblGrid>
            <w:tr w:rsidR="00115751" w:rsidRPr="003264AA" w14:paraId="62547B06" w14:textId="77777777" w:rsidTr="003264AA">
              <w:tc>
                <w:tcPr>
                  <w:tcW w:w="15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E56351E" w14:textId="77777777" w:rsidR="00115751" w:rsidRPr="003264AA" w:rsidRDefault="00115751" w:rsidP="003264A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264AA">
                    <w:rPr>
                      <w:sz w:val="20"/>
                    </w:rPr>
                    <w:t>Исполнитель</w:t>
                  </w:r>
                  <w:r w:rsidRPr="003264AA">
                    <w:rPr>
                      <w:sz w:val="20"/>
                      <w:shd w:val="clear" w:color="auto" w:fill="C0C0C0"/>
                    </w:rPr>
                    <w:t>: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408AD4" w14:textId="77777777" w:rsidR="00115751" w:rsidRPr="003264AA" w:rsidRDefault="00115751" w:rsidP="003264A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4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731AB311" w14:textId="77777777" w:rsidR="00115751" w:rsidRPr="003264AA" w:rsidRDefault="00115751" w:rsidP="003264A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15751" w:rsidRPr="003264AA" w14:paraId="3FB3DD5F" w14:textId="77777777" w:rsidTr="003264AA">
              <w:tc>
                <w:tcPr>
                  <w:tcW w:w="1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008C17" w14:textId="77777777" w:rsidR="00115751" w:rsidRPr="003264AA" w:rsidRDefault="00115751" w:rsidP="003264A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0B324F" w14:textId="77777777" w:rsidR="00115751" w:rsidRPr="003264AA" w:rsidRDefault="00115751" w:rsidP="003264A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49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695E661" w14:textId="77777777" w:rsidR="00115751" w:rsidRPr="003264AA" w:rsidRDefault="00115751" w:rsidP="003264A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264AA">
                    <w:rPr>
                      <w:sz w:val="20"/>
                    </w:rPr>
                    <w:t>(</w:t>
                  </w:r>
                  <w:r w:rsidRPr="003264AA">
                    <w:rPr>
                      <w:sz w:val="20"/>
                      <w:shd w:val="clear" w:color="auto" w:fill="C0C0C0"/>
                    </w:rPr>
                    <w:t>фамилия, имя, отчество (последнее - при наличии</w:t>
                  </w:r>
                  <w:r w:rsidRPr="003264AA">
                    <w:rPr>
                      <w:sz w:val="20"/>
                    </w:rPr>
                    <w:t>)</w:t>
                  </w:r>
                </w:p>
              </w:tc>
            </w:tr>
            <w:tr w:rsidR="00115751" w:rsidRPr="003264AA" w14:paraId="691E2BD0" w14:textId="77777777" w:rsidTr="003264AA">
              <w:tc>
                <w:tcPr>
                  <w:tcW w:w="73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405FF3" w14:textId="77777777" w:rsidR="00115751" w:rsidRPr="003264AA" w:rsidRDefault="00115751" w:rsidP="003264A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264AA">
                    <w:rPr>
                      <w:sz w:val="20"/>
                    </w:rPr>
                    <w:t>Телефон:</w:t>
                  </w:r>
                </w:p>
                <w:p w14:paraId="2AADD056" w14:textId="77777777" w:rsidR="00115751" w:rsidRPr="003264AA" w:rsidRDefault="00115751" w:rsidP="003264A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264AA">
                    <w:rPr>
                      <w:sz w:val="20"/>
                    </w:rPr>
                    <w:t>"__" _____________ ____ г.</w:t>
                  </w:r>
                </w:p>
              </w:tc>
            </w:tr>
          </w:tbl>
          <w:p w14:paraId="3197E452" w14:textId="40588D5E" w:rsidR="00115751" w:rsidRPr="003264AA" w:rsidRDefault="00115751" w:rsidP="000D4AB0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0D4AB0" w:rsidRPr="003264AA" w14:paraId="5E42802C" w14:textId="77777777" w:rsidTr="003264AA">
        <w:tblPrEx>
          <w:tblLook w:val="0000" w:firstRow="0" w:lastRow="0" w:firstColumn="0" w:lastColumn="0" w:noHBand="0" w:noVBand="0"/>
        </w:tblPrEx>
        <w:trPr>
          <w:gridBefore w:val="1"/>
          <w:wBefore w:w="6" w:type="dxa"/>
        </w:trPr>
        <w:tc>
          <w:tcPr>
            <w:tcW w:w="7597" w:type="dxa"/>
            <w:gridSpan w:val="2"/>
          </w:tcPr>
          <w:p w14:paraId="1D160D20" w14:textId="77777777" w:rsidR="000D4AB0" w:rsidRPr="003264AA" w:rsidRDefault="000D4AB0" w:rsidP="000D4AB0">
            <w:pPr>
              <w:pStyle w:val="ConsPlusNormal"/>
              <w:suppressAutoHyphens/>
              <w:spacing w:after="1" w:line="200" w:lineRule="atLeast"/>
              <w:jc w:val="both"/>
              <w:outlineLvl w:val="2"/>
              <w:rPr>
                <w:sz w:val="20"/>
              </w:rPr>
            </w:pPr>
          </w:p>
        </w:tc>
        <w:tc>
          <w:tcPr>
            <w:tcW w:w="7597" w:type="dxa"/>
            <w:gridSpan w:val="2"/>
          </w:tcPr>
          <w:p w14:paraId="7E30C159" w14:textId="77777777" w:rsidR="000D4AB0" w:rsidRPr="003264AA" w:rsidRDefault="000D4AB0" w:rsidP="000D4AB0">
            <w:pPr>
              <w:pStyle w:val="ConsPlusNormal"/>
              <w:spacing w:after="1" w:line="200" w:lineRule="atLeast"/>
              <w:ind w:firstLine="539"/>
              <w:jc w:val="both"/>
              <w:rPr>
                <w:sz w:val="20"/>
              </w:rPr>
            </w:pPr>
          </w:p>
          <w:p w14:paraId="2F76703D" w14:textId="77777777" w:rsidR="000D4AB0" w:rsidRPr="003264AA" w:rsidRDefault="000D4AB0" w:rsidP="000D4AB0">
            <w:pPr>
              <w:pStyle w:val="ConsPlusNormal"/>
              <w:spacing w:after="1" w:line="200" w:lineRule="atLeast"/>
              <w:ind w:firstLine="539"/>
              <w:jc w:val="both"/>
              <w:rPr>
                <w:sz w:val="20"/>
                <w:highlight w:val="lightGray"/>
              </w:rPr>
            </w:pPr>
            <w:r w:rsidRPr="000D4AB0">
              <w:rPr>
                <w:sz w:val="20"/>
                <w:shd w:val="clear" w:color="auto" w:fill="C0C0C0"/>
              </w:rPr>
              <w:t>--------------------------------</w:t>
            </w:r>
          </w:p>
          <w:p w14:paraId="6DBCA634" w14:textId="77777777" w:rsidR="000D4AB0" w:rsidRPr="003264AA" w:rsidRDefault="000D4AB0" w:rsidP="000D4AB0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  <w:highlight w:val="lightGray"/>
              </w:rPr>
            </w:pPr>
            <w:r w:rsidRPr="000D4AB0">
              <w:rPr>
                <w:sz w:val="20"/>
                <w:shd w:val="clear" w:color="auto" w:fill="C0C0C0"/>
              </w:rPr>
              <w:t>&lt;1&gt; Общероссийский классификатор объектов административно-территориального деления.</w:t>
            </w:r>
          </w:p>
          <w:p w14:paraId="7941151E" w14:textId="77777777" w:rsidR="000D4AB0" w:rsidRPr="003264AA" w:rsidRDefault="000D4AB0" w:rsidP="000D4AB0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  <w:highlight w:val="lightGray"/>
              </w:rPr>
            </w:pPr>
            <w:r w:rsidRPr="000D4AB0">
              <w:rPr>
                <w:sz w:val="20"/>
                <w:shd w:val="clear" w:color="auto" w:fill="C0C0C0"/>
              </w:rPr>
              <w:t>&lt;2&gt; Общероссийский классификатор предприятий и организаций.</w:t>
            </w:r>
          </w:p>
          <w:p w14:paraId="7202534C" w14:textId="50D42665" w:rsidR="000D4AB0" w:rsidRPr="003264AA" w:rsidRDefault="000D4AB0" w:rsidP="000D4AB0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outlineLvl w:val="2"/>
              <w:rPr>
                <w:sz w:val="20"/>
              </w:rPr>
            </w:pPr>
            <w:r w:rsidRPr="000D4AB0">
              <w:rPr>
                <w:sz w:val="20"/>
                <w:shd w:val="clear" w:color="auto" w:fill="C0C0C0"/>
              </w:rPr>
              <w:lastRenderedPageBreak/>
              <w:t>&lt;3&gt; Общероссийский классификатор управленческой документации.</w:t>
            </w:r>
          </w:p>
        </w:tc>
      </w:tr>
      <w:tr w:rsidR="000D4AB0" w:rsidRPr="003264AA" w14:paraId="352EA519" w14:textId="77777777" w:rsidTr="003264AA">
        <w:tblPrEx>
          <w:tblLook w:val="0000" w:firstRow="0" w:lastRow="0" w:firstColumn="0" w:lastColumn="0" w:noHBand="0" w:noVBand="0"/>
        </w:tblPrEx>
        <w:trPr>
          <w:gridBefore w:val="1"/>
          <w:wBefore w:w="6" w:type="dxa"/>
        </w:trPr>
        <w:tc>
          <w:tcPr>
            <w:tcW w:w="7597" w:type="dxa"/>
            <w:gridSpan w:val="2"/>
          </w:tcPr>
          <w:p w14:paraId="752D4DDE" w14:textId="77777777" w:rsidR="000D4AB0" w:rsidRPr="003264AA" w:rsidRDefault="000D4AB0" w:rsidP="000D4AB0">
            <w:pPr>
              <w:pStyle w:val="ConsPlusNormal"/>
              <w:suppressAutoHyphens/>
              <w:spacing w:after="1" w:line="200" w:lineRule="atLeast"/>
              <w:jc w:val="both"/>
              <w:outlineLvl w:val="2"/>
              <w:rPr>
                <w:sz w:val="20"/>
              </w:rPr>
            </w:pPr>
          </w:p>
          <w:p w14:paraId="66113681" w14:textId="77777777" w:rsidR="000D4AB0" w:rsidRPr="003264AA" w:rsidRDefault="000D4AB0" w:rsidP="000D4AB0">
            <w:pPr>
              <w:pStyle w:val="ConsPlusNormal"/>
              <w:suppressAutoHyphens/>
              <w:spacing w:after="1" w:line="200" w:lineRule="atLeast"/>
              <w:jc w:val="center"/>
              <w:outlineLvl w:val="2"/>
              <w:rPr>
                <w:sz w:val="20"/>
              </w:rPr>
            </w:pPr>
            <w:r w:rsidRPr="003264AA">
              <w:rPr>
                <w:sz w:val="20"/>
              </w:rPr>
              <w:t>Порядок</w:t>
            </w:r>
          </w:p>
          <w:p w14:paraId="3D64F29E" w14:textId="77777777" w:rsidR="000D4AB0" w:rsidRPr="003264AA" w:rsidRDefault="000D4AB0" w:rsidP="000D4AB0">
            <w:pPr>
              <w:pStyle w:val="ConsPlusNormal"/>
              <w:suppressAutoHyphens/>
              <w:spacing w:after="1" w:line="200" w:lineRule="atLeast"/>
              <w:jc w:val="center"/>
              <w:rPr>
                <w:sz w:val="20"/>
              </w:rPr>
            </w:pPr>
            <w:r w:rsidRPr="003264AA">
              <w:rPr>
                <w:sz w:val="20"/>
              </w:rPr>
              <w:t>составления и представления отчетности по форме 0409721</w:t>
            </w:r>
          </w:p>
          <w:p w14:paraId="64BC659F" w14:textId="77777777" w:rsidR="000D4AB0" w:rsidRPr="003264AA" w:rsidRDefault="000D4AB0" w:rsidP="000D4AB0">
            <w:pPr>
              <w:pStyle w:val="ConsPlusNormal"/>
              <w:suppressAutoHyphens/>
              <w:spacing w:after="1" w:line="200" w:lineRule="atLeast"/>
              <w:jc w:val="center"/>
              <w:rPr>
                <w:sz w:val="20"/>
              </w:rPr>
            </w:pPr>
            <w:r w:rsidRPr="003264AA">
              <w:rPr>
                <w:sz w:val="20"/>
              </w:rPr>
              <w:t>"Сведения о результатах оценки точности модели</w:t>
            </w:r>
          </w:p>
          <w:p w14:paraId="2A9376E1" w14:textId="77777777" w:rsidR="000D4AB0" w:rsidRPr="003264AA" w:rsidRDefault="000D4AB0" w:rsidP="000D4AB0">
            <w:pPr>
              <w:pStyle w:val="ConsPlusNormal"/>
              <w:suppressAutoHyphens/>
              <w:spacing w:after="1" w:line="200" w:lineRule="atLeast"/>
              <w:jc w:val="center"/>
              <w:rPr>
                <w:sz w:val="20"/>
              </w:rPr>
            </w:pPr>
            <w:r w:rsidRPr="003264AA">
              <w:rPr>
                <w:sz w:val="20"/>
              </w:rPr>
              <w:t>центрального контрагента"</w:t>
            </w:r>
          </w:p>
          <w:p w14:paraId="764461B6" w14:textId="77777777" w:rsidR="000D4AB0" w:rsidRPr="003264AA" w:rsidRDefault="000D4AB0" w:rsidP="000D4AB0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A6220E" w14:textId="2A79E661" w:rsidR="000D4AB0" w:rsidRPr="000D4AB0" w:rsidRDefault="000D4AB0" w:rsidP="000D4AB0">
            <w:pPr>
              <w:suppressAutoHyphens/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4AA">
              <w:rPr>
                <w:rFonts w:ascii="Arial" w:hAnsi="Arial" w:cs="Arial"/>
                <w:sz w:val="20"/>
                <w:szCs w:val="20"/>
              </w:rPr>
              <w:t>1. Отчетность по форме 0409721 "Сведения о результатах оценки точности модели центрального контрагента" (далее - Отчет) составляется небанковской кредитной организацией - центральным контрагентом (далее - центральный контрагент) в соответствии с Положением Банка России от 30 декабря 2016 года N 576-П "О требованиях к методикам стресс-тестирования рисков и оценки точности модели центрального контрагента, к стресс-тестированию рисков и оценке точности модели центрального контрагента, порядке и сроках представления информации о результатах стресс-тестирования рисков центрального контрагента участникам клиринга"</w:t>
            </w:r>
            <w:r w:rsidRPr="003264A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зарегистрированным Министерством юстиции Российской Федерации</w:t>
            </w:r>
            <w:r w:rsidRPr="000D4AB0">
              <w:rPr>
                <w:rFonts w:ascii="Arial" w:hAnsi="Arial" w:cs="Arial"/>
                <w:sz w:val="20"/>
                <w:szCs w:val="20"/>
              </w:rPr>
              <w:t xml:space="preserve"> 25 января 2017 года N 45403</w:t>
            </w:r>
            <w:r w:rsidRPr="003264AA">
              <w:rPr>
                <w:rFonts w:ascii="Arial" w:hAnsi="Arial" w:cs="Arial"/>
                <w:sz w:val="20"/>
                <w:szCs w:val="20"/>
              </w:rPr>
              <w:t xml:space="preserve"> (далее - Положение Банка России N 576-П</w:t>
            </w:r>
            <w:r w:rsidRPr="000D4AB0">
              <w:rPr>
                <w:rFonts w:ascii="Arial" w:hAnsi="Arial" w:cs="Arial"/>
                <w:sz w:val="20"/>
                <w:szCs w:val="20"/>
              </w:rPr>
              <w:t>)</w:t>
            </w:r>
            <w:r w:rsidRPr="003264A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</w:t>
            </w:r>
            <w:r w:rsidRPr="003264AA">
              <w:rPr>
                <w:rFonts w:ascii="Arial" w:hAnsi="Arial" w:cs="Arial"/>
                <w:sz w:val="20"/>
                <w:szCs w:val="20"/>
              </w:rPr>
              <w:t xml:space="preserve"> по состоянию на </w:t>
            </w:r>
            <w:r w:rsidRPr="003264A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1-е</w:t>
            </w:r>
            <w:r w:rsidRPr="003264AA">
              <w:rPr>
                <w:rFonts w:ascii="Arial" w:hAnsi="Arial" w:cs="Arial"/>
                <w:sz w:val="20"/>
                <w:szCs w:val="20"/>
              </w:rPr>
              <w:t xml:space="preserve"> число квартала, следующего за отчетным, и представляется в Банк России не позднее </w:t>
            </w:r>
            <w:r w:rsidRPr="003264A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5-го</w:t>
            </w:r>
            <w:r w:rsidRPr="003264AA">
              <w:rPr>
                <w:rFonts w:ascii="Arial" w:hAnsi="Arial" w:cs="Arial"/>
                <w:sz w:val="20"/>
                <w:szCs w:val="20"/>
              </w:rPr>
              <w:t xml:space="preserve"> рабочего дня месяца, следующего за отчетным кварталом.</w:t>
            </w:r>
          </w:p>
        </w:tc>
        <w:tc>
          <w:tcPr>
            <w:tcW w:w="7597" w:type="dxa"/>
            <w:gridSpan w:val="2"/>
          </w:tcPr>
          <w:p w14:paraId="6A0AEB16" w14:textId="77777777" w:rsidR="000D4AB0" w:rsidRPr="003264AA" w:rsidRDefault="000D4AB0" w:rsidP="000D4AB0">
            <w:pPr>
              <w:pStyle w:val="ConsPlusNormal"/>
              <w:suppressAutoHyphens/>
              <w:spacing w:after="1" w:line="200" w:lineRule="atLeast"/>
              <w:jc w:val="both"/>
              <w:outlineLvl w:val="2"/>
              <w:rPr>
                <w:sz w:val="20"/>
              </w:rPr>
            </w:pPr>
          </w:p>
          <w:p w14:paraId="3FE99AB6" w14:textId="77777777" w:rsidR="000D4AB0" w:rsidRPr="003264AA" w:rsidRDefault="000D4AB0" w:rsidP="000D4AB0">
            <w:pPr>
              <w:pStyle w:val="ConsPlusNormal"/>
              <w:suppressAutoHyphens/>
              <w:spacing w:after="1" w:line="200" w:lineRule="atLeast"/>
              <w:jc w:val="center"/>
              <w:outlineLvl w:val="2"/>
              <w:rPr>
                <w:sz w:val="20"/>
              </w:rPr>
            </w:pPr>
            <w:r w:rsidRPr="003264AA">
              <w:rPr>
                <w:sz w:val="20"/>
              </w:rPr>
              <w:t>Порядок</w:t>
            </w:r>
          </w:p>
          <w:p w14:paraId="7FE10B49" w14:textId="77777777" w:rsidR="000D4AB0" w:rsidRPr="003264AA" w:rsidRDefault="000D4AB0" w:rsidP="000D4AB0">
            <w:pPr>
              <w:pStyle w:val="ConsPlusNormal"/>
              <w:suppressAutoHyphens/>
              <w:spacing w:after="1" w:line="200" w:lineRule="atLeast"/>
              <w:jc w:val="center"/>
              <w:rPr>
                <w:sz w:val="20"/>
              </w:rPr>
            </w:pPr>
            <w:r w:rsidRPr="003264AA">
              <w:rPr>
                <w:sz w:val="20"/>
              </w:rPr>
              <w:t>составления и представления отчетности по форме 0409721</w:t>
            </w:r>
          </w:p>
          <w:p w14:paraId="777AE12F" w14:textId="77777777" w:rsidR="000D4AB0" w:rsidRPr="003264AA" w:rsidRDefault="000D4AB0" w:rsidP="000D4AB0">
            <w:pPr>
              <w:pStyle w:val="ConsPlusNormal"/>
              <w:suppressAutoHyphens/>
              <w:spacing w:after="1" w:line="200" w:lineRule="atLeast"/>
              <w:jc w:val="center"/>
              <w:rPr>
                <w:sz w:val="20"/>
              </w:rPr>
            </w:pPr>
            <w:r w:rsidRPr="003264AA">
              <w:rPr>
                <w:sz w:val="20"/>
              </w:rPr>
              <w:t>"Сведения о результатах оценки точности модели</w:t>
            </w:r>
          </w:p>
          <w:p w14:paraId="401DB70B" w14:textId="77777777" w:rsidR="000D4AB0" w:rsidRPr="003264AA" w:rsidRDefault="000D4AB0" w:rsidP="000D4AB0">
            <w:pPr>
              <w:pStyle w:val="ConsPlusNormal"/>
              <w:suppressAutoHyphens/>
              <w:spacing w:after="1" w:line="200" w:lineRule="atLeast"/>
              <w:jc w:val="center"/>
              <w:rPr>
                <w:sz w:val="20"/>
              </w:rPr>
            </w:pPr>
            <w:r w:rsidRPr="003264AA">
              <w:rPr>
                <w:sz w:val="20"/>
              </w:rPr>
              <w:t>центрального контрагента"</w:t>
            </w:r>
          </w:p>
          <w:p w14:paraId="4F03FB49" w14:textId="77777777" w:rsidR="000D4AB0" w:rsidRPr="003264AA" w:rsidRDefault="000D4AB0" w:rsidP="000D4AB0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CBF4A3" w14:textId="77777777" w:rsidR="000D4AB0" w:rsidRPr="003264AA" w:rsidRDefault="000D4AB0" w:rsidP="000D4AB0">
            <w:pPr>
              <w:suppressAutoHyphens/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4AA">
              <w:rPr>
                <w:rFonts w:ascii="Arial" w:hAnsi="Arial" w:cs="Arial"/>
                <w:sz w:val="20"/>
                <w:szCs w:val="20"/>
              </w:rPr>
              <w:t xml:space="preserve">1. Отчетность по форме 0409721 "Сведения о результатах оценки точности модели центрального контрагента" (далее - Отчет) составляется небанковской кредитной организацией - центральным контрагентом (далее - центральный контрагент) в соответствии с Положением Банка России от 30 декабря 2016 года N 576-П "О требованиях к методикам стресс-тестирования рисков и оценки точности модели центрального контрагента, к стресс-тестированию рисков и оценке точности модели центрального контрагента, порядке и сроках представления информации о результатах стресс-тестирования рисков центрального контрагента участникам клиринга" </w:t>
            </w:r>
            <w:r w:rsidRPr="003264A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&lt;1&gt;</w:t>
            </w:r>
            <w:r w:rsidRPr="003264AA">
              <w:rPr>
                <w:rFonts w:ascii="Arial" w:hAnsi="Arial" w:cs="Arial"/>
                <w:sz w:val="20"/>
                <w:szCs w:val="20"/>
              </w:rPr>
              <w:t xml:space="preserve"> (далее - Положение Банка России N 576-</w:t>
            </w:r>
            <w:r w:rsidRPr="000D4AB0">
              <w:rPr>
                <w:rFonts w:ascii="Arial" w:hAnsi="Arial" w:cs="Arial"/>
                <w:sz w:val="20"/>
                <w:szCs w:val="20"/>
              </w:rPr>
              <w:t>П) по</w:t>
            </w:r>
            <w:r w:rsidRPr="003264AA">
              <w:rPr>
                <w:rFonts w:ascii="Arial" w:hAnsi="Arial" w:cs="Arial"/>
                <w:sz w:val="20"/>
                <w:szCs w:val="20"/>
              </w:rPr>
              <w:t xml:space="preserve"> состоянию на </w:t>
            </w:r>
            <w:r w:rsidRPr="003264A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первое</w:t>
            </w:r>
            <w:r w:rsidRPr="003264AA">
              <w:rPr>
                <w:rFonts w:ascii="Arial" w:hAnsi="Arial" w:cs="Arial"/>
                <w:sz w:val="20"/>
                <w:szCs w:val="20"/>
              </w:rPr>
              <w:t xml:space="preserve"> число квартала, следующего за отчетным </w:t>
            </w:r>
            <w:r w:rsidRPr="003264A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кварталом</w:t>
            </w:r>
            <w:r w:rsidRPr="003264AA">
              <w:rPr>
                <w:rFonts w:ascii="Arial" w:hAnsi="Arial" w:cs="Arial"/>
                <w:sz w:val="20"/>
                <w:szCs w:val="20"/>
              </w:rPr>
              <w:t xml:space="preserve">, и представляется в Банк России не позднее </w:t>
            </w:r>
            <w:r w:rsidRPr="003264A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пятого</w:t>
            </w:r>
            <w:r w:rsidRPr="003264AA">
              <w:rPr>
                <w:rFonts w:ascii="Arial" w:hAnsi="Arial" w:cs="Arial"/>
                <w:sz w:val="20"/>
                <w:szCs w:val="20"/>
              </w:rPr>
              <w:t xml:space="preserve"> рабочего дня месяца, следующего за отчетным кварталом.</w:t>
            </w:r>
          </w:p>
          <w:p w14:paraId="3974F83E" w14:textId="77777777" w:rsidR="000D4AB0" w:rsidRPr="003264AA" w:rsidRDefault="000D4AB0" w:rsidP="000D4AB0">
            <w:pPr>
              <w:suppressAutoHyphens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4A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14:paraId="49755445" w14:textId="3A053DA0" w:rsidR="000D4AB0" w:rsidRPr="000D4AB0" w:rsidRDefault="000D4AB0" w:rsidP="000D4AB0">
            <w:pPr>
              <w:suppressAutoHyphens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4A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&lt;1&gt; Зарегистрировано Минюстом России</w:t>
            </w:r>
            <w:r w:rsidRPr="000D4AB0">
              <w:rPr>
                <w:rFonts w:ascii="Arial" w:hAnsi="Arial" w:cs="Arial"/>
                <w:sz w:val="20"/>
                <w:szCs w:val="20"/>
              </w:rPr>
              <w:t xml:space="preserve"> 25 января 2017 года</w:t>
            </w:r>
            <w:r w:rsidRPr="003264A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регистрационный</w:t>
            </w:r>
            <w:r w:rsidRPr="000D4AB0">
              <w:rPr>
                <w:rFonts w:ascii="Arial" w:hAnsi="Arial" w:cs="Arial"/>
                <w:sz w:val="20"/>
                <w:szCs w:val="20"/>
              </w:rPr>
              <w:t xml:space="preserve"> N 45403</w:t>
            </w:r>
            <w:r w:rsidRPr="003264A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</w:t>
            </w:r>
          </w:p>
        </w:tc>
      </w:tr>
      <w:tr w:rsidR="000D4AB0" w:rsidRPr="003264AA" w14:paraId="5B5A10AC" w14:textId="77777777" w:rsidTr="003264AA">
        <w:tblPrEx>
          <w:tblLook w:val="0000" w:firstRow="0" w:lastRow="0" w:firstColumn="0" w:lastColumn="0" w:noHBand="0" w:noVBand="0"/>
        </w:tblPrEx>
        <w:trPr>
          <w:gridBefore w:val="1"/>
          <w:wBefore w:w="6" w:type="dxa"/>
        </w:trPr>
        <w:tc>
          <w:tcPr>
            <w:tcW w:w="7597" w:type="dxa"/>
            <w:gridSpan w:val="2"/>
          </w:tcPr>
          <w:p w14:paraId="2C51DC33" w14:textId="499A9F3F" w:rsidR="000D4AB0" w:rsidRPr="003264AA" w:rsidRDefault="000D4AB0" w:rsidP="000D4AB0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4AA">
              <w:rPr>
                <w:rFonts w:ascii="Arial" w:hAnsi="Arial" w:cs="Arial"/>
                <w:sz w:val="20"/>
                <w:szCs w:val="20"/>
              </w:rPr>
              <w:t>2. В графе 2 Отчета указывается величина доверительной вероятности, используемая в модели центрального контрагента для оценки точности модели центрального контрагента в соответствии с главой 4 Положения Банка России N 576-П. Величина доверительной вероятности указывается для каждого показателя оценки точности модели центрального контрагента по отдельной строке</w:t>
            </w:r>
            <w:r w:rsidRPr="003264A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</w:t>
            </w:r>
            <w:r w:rsidRPr="000D4AB0">
              <w:rPr>
                <w:rFonts w:ascii="Arial" w:hAnsi="Arial" w:cs="Arial"/>
                <w:sz w:val="20"/>
                <w:szCs w:val="20"/>
              </w:rPr>
              <w:t xml:space="preserve"> в</w:t>
            </w:r>
            <w:r w:rsidRPr="003264AA">
              <w:rPr>
                <w:rFonts w:ascii="Arial" w:hAnsi="Arial" w:cs="Arial"/>
                <w:sz w:val="20"/>
                <w:szCs w:val="20"/>
              </w:rPr>
              <w:t xml:space="preserve"> процентах с </w:t>
            </w:r>
            <w:r w:rsidRPr="003264A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точностью</w:t>
            </w:r>
            <w:r w:rsidRPr="003264AA">
              <w:rPr>
                <w:rFonts w:ascii="Arial" w:hAnsi="Arial" w:cs="Arial"/>
                <w:sz w:val="20"/>
                <w:szCs w:val="20"/>
              </w:rPr>
              <w:t xml:space="preserve"> до двух знаков после запятой.</w:t>
            </w:r>
          </w:p>
        </w:tc>
        <w:tc>
          <w:tcPr>
            <w:tcW w:w="7597" w:type="dxa"/>
            <w:gridSpan w:val="2"/>
          </w:tcPr>
          <w:p w14:paraId="13B360E3" w14:textId="77777777" w:rsidR="000D4AB0" w:rsidRPr="003264AA" w:rsidRDefault="000D4AB0" w:rsidP="000D4AB0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796665" w14:textId="70A5033D" w:rsidR="000D4AB0" w:rsidRPr="003264AA" w:rsidRDefault="000D4AB0" w:rsidP="000D4AB0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4AA">
              <w:rPr>
                <w:rFonts w:ascii="Arial" w:hAnsi="Arial" w:cs="Arial"/>
                <w:sz w:val="20"/>
                <w:szCs w:val="20"/>
              </w:rPr>
              <w:t xml:space="preserve">2. В графе 2 Отчета указывается величина доверительной вероятности, используемая в модели центрального контрагента для оценки точности модели центрального контрагента в соответствии с главой 4 Положения Банка России N 576-П. Величина доверительной вероятности указывается для каждого показателя оценки точности модели центрального контрагента по отдельной строке </w:t>
            </w:r>
            <w:r w:rsidRPr="000D4AB0">
              <w:rPr>
                <w:rFonts w:ascii="Arial" w:hAnsi="Arial" w:cs="Arial"/>
                <w:sz w:val="20"/>
                <w:szCs w:val="20"/>
              </w:rPr>
              <w:t>в</w:t>
            </w:r>
            <w:r w:rsidRPr="003264AA">
              <w:rPr>
                <w:rFonts w:ascii="Arial" w:hAnsi="Arial" w:cs="Arial"/>
                <w:sz w:val="20"/>
                <w:szCs w:val="20"/>
              </w:rPr>
              <w:t xml:space="preserve"> процентах с </w:t>
            </w:r>
            <w:r w:rsidRPr="003264A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округлением</w:t>
            </w:r>
            <w:r w:rsidRPr="003264AA">
              <w:rPr>
                <w:rFonts w:ascii="Arial" w:hAnsi="Arial" w:cs="Arial"/>
                <w:sz w:val="20"/>
                <w:szCs w:val="20"/>
              </w:rPr>
              <w:t xml:space="preserve"> до двух знаков после запятой </w:t>
            </w:r>
            <w:r w:rsidRPr="003264A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 правилам математического округления</w:t>
            </w:r>
            <w:r w:rsidRPr="003264A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4AB0" w:rsidRPr="003264AA" w14:paraId="0891593E" w14:textId="77777777" w:rsidTr="003264AA">
        <w:tblPrEx>
          <w:tblLook w:val="0000" w:firstRow="0" w:lastRow="0" w:firstColumn="0" w:lastColumn="0" w:noHBand="0" w:noVBand="0"/>
        </w:tblPrEx>
        <w:trPr>
          <w:gridBefore w:val="1"/>
          <w:wBefore w:w="6" w:type="dxa"/>
        </w:trPr>
        <w:tc>
          <w:tcPr>
            <w:tcW w:w="7597" w:type="dxa"/>
            <w:gridSpan w:val="2"/>
          </w:tcPr>
          <w:p w14:paraId="47851A11" w14:textId="27DB9FE3" w:rsidR="000D4AB0" w:rsidRPr="003264AA" w:rsidRDefault="000D4AB0" w:rsidP="000D4AB0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4AA">
              <w:rPr>
                <w:rFonts w:ascii="Arial" w:hAnsi="Arial" w:cs="Arial"/>
                <w:sz w:val="20"/>
                <w:szCs w:val="20"/>
              </w:rPr>
              <w:t>3. В графе 3 Отчета указывается глубина выборки, используемая центральным контрагентом для оценки точности параметров модели в соответствии с пунктом 4.2 Положения Банка России N 576-П.</w:t>
            </w:r>
          </w:p>
        </w:tc>
        <w:tc>
          <w:tcPr>
            <w:tcW w:w="7597" w:type="dxa"/>
            <w:gridSpan w:val="2"/>
          </w:tcPr>
          <w:p w14:paraId="5845CB33" w14:textId="405369DE" w:rsidR="000D4AB0" w:rsidRPr="003264AA" w:rsidRDefault="000D4AB0" w:rsidP="000D4AB0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4AA">
              <w:rPr>
                <w:rFonts w:ascii="Arial" w:hAnsi="Arial" w:cs="Arial"/>
                <w:sz w:val="20"/>
                <w:szCs w:val="20"/>
              </w:rPr>
              <w:t xml:space="preserve">3. В графе 3 Отчета указывается глубина выборки, используемая центральным контрагентом для оценки точности параметров модели </w:t>
            </w:r>
            <w:r w:rsidRPr="003264A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центрального контрагента</w:t>
            </w:r>
            <w:r w:rsidRPr="003264AA">
              <w:rPr>
                <w:rFonts w:ascii="Arial" w:hAnsi="Arial" w:cs="Arial"/>
                <w:sz w:val="20"/>
                <w:szCs w:val="20"/>
              </w:rPr>
              <w:t xml:space="preserve"> в соответствии с пунктом 4.2 Положения Банка России N 576-П.</w:t>
            </w:r>
          </w:p>
        </w:tc>
      </w:tr>
      <w:tr w:rsidR="000D4AB0" w:rsidRPr="003264AA" w14:paraId="65B5F1A8" w14:textId="77777777" w:rsidTr="003264AA">
        <w:tblPrEx>
          <w:tblLook w:val="0000" w:firstRow="0" w:lastRow="0" w:firstColumn="0" w:lastColumn="0" w:noHBand="0" w:noVBand="0"/>
        </w:tblPrEx>
        <w:trPr>
          <w:gridBefore w:val="1"/>
          <w:wBefore w:w="6" w:type="dxa"/>
        </w:trPr>
        <w:tc>
          <w:tcPr>
            <w:tcW w:w="7597" w:type="dxa"/>
            <w:gridSpan w:val="2"/>
          </w:tcPr>
          <w:p w14:paraId="3D362370" w14:textId="77777777" w:rsidR="000D4AB0" w:rsidRPr="003264AA" w:rsidRDefault="000D4AB0" w:rsidP="000D4AB0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3264AA">
              <w:rPr>
                <w:sz w:val="20"/>
              </w:rPr>
              <w:lastRenderedPageBreak/>
              <w:t>4. В графе 4 Отчета указывается количество пересмотров параметров методики оценки точности модели центрального контрагента в соответствии с пунктом 4.4 Положения Банка России N 576-П. Значение показателя указывается в единицах.</w:t>
            </w:r>
          </w:p>
          <w:p w14:paraId="4AAB439C" w14:textId="00A25233" w:rsidR="000D4AB0" w:rsidRPr="000D4AB0" w:rsidRDefault="000D4AB0" w:rsidP="000D4AB0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4AA">
              <w:rPr>
                <w:rFonts w:ascii="Arial" w:hAnsi="Arial" w:cs="Arial"/>
                <w:sz w:val="20"/>
                <w:szCs w:val="20"/>
              </w:rPr>
              <w:t>5. В графе 5 Отчета указывается дата</w:t>
            </w:r>
            <w:r w:rsidRPr="003264A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соответствующая проведению</w:t>
            </w:r>
            <w:r w:rsidRPr="003264AA">
              <w:rPr>
                <w:rFonts w:ascii="Arial" w:hAnsi="Arial" w:cs="Arial"/>
                <w:sz w:val="20"/>
                <w:szCs w:val="20"/>
              </w:rPr>
              <w:t xml:space="preserve"> оценки точности модели центрального контрагента</w:t>
            </w:r>
            <w:r w:rsidRPr="003264A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</w:t>
            </w:r>
            <w:r w:rsidRPr="000D4AB0">
              <w:rPr>
                <w:rFonts w:ascii="Arial" w:hAnsi="Arial" w:cs="Arial"/>
                <w:sz w:val="20"/>
                <w:szCs w:val="20"/>
              </w:rPr>
              <w:t xml:space="preserve"> в</w:t>
            </w:r>
            <w:r w:rsidRPr="003264AA">
              <w:rPr>
                <w:rFonts w:ascii="Arial" w:hAnsi="Arial" w:cs="Arial"/>
                <w:sz w:val="20"/>
                <w:szCs w:val="20"/>
              </w:rPr>
              <w:t xml:space="preserve"> формате "</w:t>
            </w:r>
            <w:proofErr w:type="spellStart"/>
            <w:r w:rsidRPr="003264AA">
              <w:rPr>
                <w:rFonts w:ascii="Arial" w:hAnsi="Arial" w:cs="Arial"/>
                <w:sz w:val="20"/>
                <w:szCs w:val="20"/>
              </w:rPr>
              <w:t>дд.</w:t>
            </w:r>
            <w:proofErr w:type="gramStart"/>
            <w:r w:rsidRPr="003264AA">
              <w:rPr>
                <w:rFonts w:ascii="Arial" w:hAnsi="Arial" w:cs="Arial"/>
                <w:sz w:val="20"/>
                <w:szCs w:val="20"/>
              </w:rPr>
              <w:t>мм.гггг</w:t>
            </w:r>
            <w:proofErr w:type="spellEnd"/>
            <w:proofErr w:type="gramEnd"/>
            <w:r w:rsidRPr="003264AA">
              <w:rPr>
                <w:rFonts w:ascii="Arial" w:hAnsi="Arial" w:cs="Arial"/>
                <w:sz w:val="20"/>
                <w:szCs w:val="20"/>
              </w:rPr>
              <w:t>", где "</w:t>
            </w:r>
            <w:proofErr w:type="spellStart"/>
            <w:r w:rsidRPr="003264AA">
              <w:rPr>
                <w:rFonts w:ascii="Arial" w:hAnsi="Arial" w:cs="Arial"/>
                <w:sz w:val="20"/>
                <w:szCs w:val="20"/>
              </w:rPr>
              <w:t>дд</w:t>
            </w:r>
            <w:proofErr w:type="spellEnd"/>
            <w:r w:rsidRPr="003264AA">
              <w:rPr>
                <w:rFonts w:ascii="Arial" w:hAnsi="Arial" w:cs="Arial"/>
                <w:sz w:val="20"/>
                <w:szCs w:val="20"/>
              </w:rPr>
              <w:t>" - день, "мм" - месяц, "</w:t>
            </w:r>
            <w:proofErr w:type="spellStart"/>
            <w:r w:rsidRPr="003264AA">
              <w:rPr>
                <w:rFonts w:ascii="Arial" w:hAnsi="Arial" w:cs="Arial"/>
                <w:sz w:val="20"/>
                <w:szCs w:val="20"/>
              </w:rPr>
              <w:t>гг</w:t>
            </w:r>
            <w:proofErr w:type="spellEnd"/>
            <w:r w:rsidRPr="003264AA">
              <w:rPr>
                <w:rFonts w:ascii="Arial" w:hAnsi="Arial" w:cs="Arial"/>
                <w:sz w:val="20"/>
                <w:szCs w:val="20"/>
              </w:rPr>
              <w:t xml:space="preserve">" - год. В случае если оценка точности модели центрального контрагента проводилась в течение нескольких дней, указывается дата </w:t>
            </w:r>
            <w:r w:rsidRPr="003264A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последнего дня</w:t>
            </w:r>
            <w:r w:rsidRPr="003264AA">
              <w:rPr>
                <w:rFonts w:ascii="Arial" w:hAnsi="Arial" w:cs="Arial"/>
                <w:sz w:val="20"/>
                <w:szCs w:val="20"/>
              </w:rPr>
              <w:t xml:space="preserve"> оценки точности модели центрального контрагента.</w:t>
            </w:r>
          </w:p>
        </w:tc>
        <w:tc>
          <w:tcPr>
            <w:tcW w:w="7597" w:type="dxa"/>
            <w:gridSpan w:val="2"/>
          </w:tcPr>
          <w:p w14:paraId="22212260" w14:textId="77777777" w:rsidR="000D4AB0" w:rsidRPr="003264AA" w:rsidRDefault="000D4AB0" w:rsidP="000D4AB0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3264AA">
              <w:rPr>
                <w:sz w:val="20"/>
              </w:rPr>
              <w:t>4. В графе 4 Отчета указывается количество пересмотров параметров методики оценки точности модели центрального контрагента в соответствии с пунктом 4.4 Положения Банка России N 576-П. Значение показателя указывается в единицах.</w:t>
            </w:r>
          </w:p>
          <w:p w14:paraId="274D90BA" w14:textId="1D88EDDF" w:rsidR="000D4AB0" w:rsidRPr="000D4AB0" w:rsidRDefault="000D4AB0" w:rsidP="000D4AB0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4AA">
              <w:rPr>
                <w:rFonts w:ascii="Arial" w:hAnsi="Arial" w:cs="Arial"/>
                <w:sz w:val="20"/>
                <w:szCs w:val="20"/>
              </w:rPr>
              <w:t xml:space="preserve">5. В графе 5 Отчета указывается дата </w:t>
            </w:r>
            <w:r w:rsidRPr="003264A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проведения</w:t>
            </w:r>
            <w:r w:rsidRPr="003264AA">
              <w:rPr>
                <w:rFonts w:ascii="Arial" w:hAnsi="Arial" w:cs="Arial"/>
                <w:sz w:val="20"/>
                <w:szCs w:val="20"/>
              </w:rPr>
              <w:t xml:space="preserve"> оценки точности модели центрального </w:t>
            </w:r>
            <w:r w:rsidRPr="000D4AB0">
              <w:rPr>
                <w:rFonts w:ascii="Arial" w:hAnsi="Arial" w:cs="Arial"/>
                <w:sz w:val="20"/>
                <w:szCs w:val="20"/>
              </w:rPr>
              <w:t>контрагента в</w:t>
            </w:r>
            <w:r w:rsidRPr="003264AA">
              <w:rPr>
                <w:rFonts w:ascii="Arial" w:hAnsi="Arial" w:cs="Arial"/>
                <w:sz w:val="20"/>
                <w:szCs w:val="20"/>
              </w:rPr>
              <w:t xml:space="preserve"> формате "</w:t>
            </w:r>
            <w:proofErr w:type="spellStart"/>
            <w:r w:rsidRPr="003264AA">
              <w:rPr>
                <w:rFonts w:ascii="Arial" w:hAnsi="Arial" w:cs="Arial"/>
                <w:sz w:val="20"/>
                <w:szCs w:val="20"/>
              </w:rPr>
              <w:t>дд.</w:t>
            </w:r>
            <w:proofErr w:type="gramStart"/>
            <w:r w:rsidRPr="003264AA">
              <w:rPr>
                <w:rFonts w:ascii="Arial" w:hAnsi="Arial" w:cs="Arial"/>
                <w:sz w:val="20"/>
                <w:szCs w:val="20"/>
              </w:rPr>
              <w:t>мм.гггг</w:t>
            </w:r>
            <w:proofErr w:type="spellEnd"/>
            <w:proofErr w:type="gramEnd"/>
            <w:r w:rsidRPr="003264AA">
              <w:rPr>
                <w:rFonts w:ascii="Arial" w:hAnsi="Arial" w:cs="Arial"/>
                <w:sz w:val="20"/>
                <w:szCs w:val="20"/>
              </w:rPr>
              <w:t>", где "</w:t>
            </w:r>
            <w:proofErr w:type="spellStart"/>
            <w:r w:rsidRPr="003264AA">
              <w:rPr>
                <w:rFonts w:ascii="Arial" w:hAnsi="Arial" w:cs="Arial"/>
                <w:sz w:val="20"/>
                <w:szCs w:val="20"/>
              </w:rPr>
              <w:t>дд</w:t>
            </w:r>
            <w:proofErr w:type="spellEnd"/>
            <w:r w:rsidRPr="003264AA">
              <w:rPr>
                <w:rFonts w:ascii="Arial" w:hAnsi="Arial" w:cs="Arial"/>
                <w:sz w:val="20"/>
                <w:szCs w:val="20"/>
              </w:rPr>
              <w:t>" - день, "мм" - месяц, "</w:t>
            </w:r>
            <w:proofErr w:type="spellStart"/>
            <w:r w:rsidRPr="003264AA">
              <w:rPr>
                <w:rFonts w:ascii="Arial" w:hAnsi="Arial" w:cs="Arial"/>
                <w:sz w:val="20"/>
                <w:szCs w:val="20"/>
              </w:rPr>
              <w:t>гг</w:t>
            </w:r>
            <w:proofErr w:type="spellEnd"/>
            <w:r w:rsidRPr="003264AA">
              <w:rPr>
                <w:rFonts w:ascii="Arial" w:hAnsi="Arial" w:cs="Arial"/>
                <w:sz w:val="20"/>
                <w:szCs w:val="20"/>
              </w:rPr>
              <w:t xml:space="preserve">" - год. В случае если оценка точности модели центрального контрагента проводилась в течение нескольких дней, указывается дата </w:t>
            </w:r>
            <w:r w:rsidRPr="003264A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последней</w:t>
            </w:r>
            <w:r w:rsidRPr="003264AA">
              <w:rPr>
                <w:rFonts w:ascii="Arial" w:hAnsi="Arial" w:cs="Arial"/>
                <w:sz w:val="20"/>
                <w:szCs w:val="20"/>
              </w:rPr>
              <w:t xml:space="preserve"> оценки точности модели центрального контрагента.</w:t>
            </w:r>
          </w:p>
        </w:tc>
      </w:tr>
      <w:tr w:rsidR="004211F5" w:rsidRPr="003264AA" w14:paraId="14E43BE8" w14:textId="77777777" w:rsidTr="003264AA">
        <w:tblPrEx>
          <w:tblLook w:val="0000" w:firstRow="0" w:lastRow="0" w:firstColumn="0" w:lastColumn="0" w:noHBand="0" w:noVBand="0"/>
        </w:tblPrEx>
        <w:trPr>
          <w:gridBefore w:val="1"/>
          <w:wBefore w:w="6" w:type="dxa"/>
        </w:trPr>
        <w:tc>
          <w:tcPr>
            <w:tcW w:w="7597" w:type="dxa"/>
            <w:gridSpan w:val="2"/>
          </w:tcPr>
          <w:p w14:paraId="38885402" w14:textId="77777777" w:rsidR="004211F5" w:rsidRPr="003264AA" w:rsidRDefault="004211F5" w:rsidP="000D4AB0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4AA">
              <w:rPr>
                <w:rFonts w:ascii="Arial" w:hAnsi="Arial" w:cs="Arial"/>
                <w:sz w:val="20"/>
                <w:szCs w:val="20"/>
              </w:rPr>
              <w:t>6. В графе 6 Отчета указывается количество случаев в течение отчетного квартала, когда прогнозное значение обеспечения (индивидуального клирингового обеспечения и иного обеспечения</w:t>
            </w:r>
            <w:r w:rsidRPr="003264A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)</w:t>
            </w:r>
            <w:r w:rsidRPr="003264AA">
              <w:rPr>
                <w:rFonts w:ascii="Arial" w:hAnsi="Arial" w:cs="Arial"/>
                <w:sz w:val="20"/>
                <w:szCs w:val="20"/>
              </w:rPr>
              <w:t xml:space="preserve"> за исключением коллективного клирингового обеспечения любого участника клиринга превышало значение фактического обеспечения. Значение показателя указывается в единицах.</w:t>
            </w:r>
          </w:p>
          <w:p w14:paraId="610BB115" w14:textId="77777777" w:rsidR="004211F5" w:rsidRPr="003264AA" w:rsidRDefault="004211F5" w:rsidP="000D4AB0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4AA">
              <w:rPr>
                <w:rFonts w:ascii="Arial" w:hAnsi="Arial" w:cs="Arial"/>
                <w:sz w:val="20"/>
                <w:szCs w:val="20"/>
              </w:rPr>
              <w:t xml:space="preserve">7. В графе 7 Отчета указывается величина, характеризующая достаточность размера ставок индивидуального клирингового обеспечения, рассчитанных в соответствии с моделью, используемой центральным контрагентом для оценки достаточности ставок индивидуального клирингового обеспечения, применяемая центральным контрагентом на </w:t>
            </w:r>
            <w:r w:rsidRPr="003264A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момент</w:t>
            </w:r>
            <w:r w:rsidRPr="003264AA">
              <w:rPr>
                <w:rFonts w:ascii="Arial" w:hAnsi="Arial" w:cs="Arial"/>
                <w:sz w:val="20"/>
                <w:szCs w:val="20"/>
              </w:rPr>
              <w:t xml:space="preserve"> проведения оценки точности модели центрального контрагента для покрытия потенциальных потерь, вызванных неблагоприятным изменением цен инструментов, с доверительной вероятностью не менее 99 процентов. Значение показателя указывается в процентах с </w:t>
            </w:r>
            <w:r w:rsidRPr="003264A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точностью</w:t>
            </w:r>
            <w:r w:rsidRPr="003264AA">
              <w:rPr>
                <w:rFonts w:ascii="Arial" w:hAnsi="Arial" w:cs="Arial"/>
                <w:sz w:val="20"/>
                <w:szCs w:val="20"/>
              </w:rPr>
              <w:t xml:space="preserve"> до одного знака после запятой.</w:t>
            </w:r>
          </w:p>
          <w:p w14:paraId="18956319" w14:textId="77777777" w:rsidR="004211F5" w:rsidRPr="003264AA" w:rsidRDefault="004211F5" w:rsidP="000D4AB0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4AA">
              <w:rPr>
                <w:rFonts w:ascii="Arial" w:hAnsi="Arial" w:cs="Arial"/>
                <w:sz w:val="20"/>
                <w:szCs w:val="20"/>
              </w:rPr>
              <w:t>8. В графе 8 Отчета указывается величина, характеризующая достаточность обеспечения (индивидуального клирингового обеспечения и иного обеспечения</w:t>
            </w:r>
            <w:r w:rsidRPr="003264A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)</w:t>
            </w:r>
            <w:r w:rsidRPr="003264AA">
              <w:rPr>
                <w:rFonts w:ascii="Arial" w:hAnsi="Arial" w:cs="Arial"/>
                <w:sz w:val="20"/>
                <w:szCs w:val="20"/>
              </w:rPr>
              <w:t xml:space="preserve"> за исключением коллективного клирингового обеспечения каждого участника клиринга, рассчитанного в соответствии с моделью, используемой центральным контрагентом для оценки достаточности обеспечения (индивидуального клирингового обеспечения и иного обеспечения</w:t>
            </w:r>
            <w:r w:rsidRPr="003264A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)</w:t>
            </w:r>
            <w:r w:rsidRPr="003264AA">
              <w:rPr>
                <w:rFonts w:ascii="Arial" w:hAnsi="Arial" w:cs="Arial"/>
                <w:sz w:val="20"/>
                <w:szCs w:val="20"/>
              </w:rPr>
              <w:t xml:space="preserve">, за исключением коллективного клирингового обеспечения, применяемая центральным контрагентом на </w:t>
            </w:r>
            <w:r w:rsidRPr="003264A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момент</w:t>
            </w:r>
            <w:r w:rsidRPr="003264AA">
              <w:rPr>
                <w:rFonts w:ascii="Arial" w:hAnsi="Arial" w:cs="Arial"/>
                <w:sz w:val="20"/>
                <w:szCs w:val="20"/>
              </w:rPr>
              <w:t xml:space="preserve"> проведения оценки точности модели центрального контрагента для покрытия потенциальных потерь, вызванных неисполнением или ненадлежащим исполнением </w:t>
            </w:r>
            <w:r w:rsidRPr="003264AA">
              <w:rPr>
                <w:rFonts w:ascii="Arial" w:hAnsi="Arial" w:cs="Arial"/>
                <w:sz w:val="20"/>
                <w:szCs w:val="20"/>
              </w:rPr>
              <w:lastRenderedPageBreak/>
              <w:t xml:space="preserve">обязательств данным участником клиринга, с доверительной вероятностью не менее 99 процентов. Значение показателя указывается в процентах с </w:t>
            </w:r>
            <w:r w:rsidRPr="003264A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точностью</w:t>
            </w:r>
            <w:r w:rsidRPr="003264AA">
              <w:rPr>
                <w:rFonts w:ascii="Arial" w:hAnsi="Arial" w:cs="Arial"/>
                <w:sz w:val="20"/>
                <w:szCs w:val="20"/>
              </w:rPr>
              <w:t xml:space="preserve"> до одного знака после запятой.</w:t>
            </w:r>
          </w:p>
          <w:p w14:paraId="02A1DADD" w14:textId="6A749EAB" w:rsidR="004211F5" w:rsidRPr="003264AA" w:rsidRDefault="004211F5" w:rsidP="000D4AB0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4AA">
              <w:rPr>
                <w:rFonts w:ascii="Arial" w:hAnsi="Arial" w:cs="Arial"/>
                <w:sz w:val="20"/>
                <w:szCs w:val="20"/>
              </w:rPr>
              <w:t xml:space="preserve">9. В графе 9 Отчета указывается величина, характеризующая достаточность коллективного клирингового обеспечения, рассчитанного в соответствии с моделью, используемой центральным контрагентом для оценки достаточности коллективного клирингового обеспечения, применяемая центральным контрагентом на </w:t>
            </w:r>
            <w:r w:rsidRPr="003264A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момент</w:t>
            </w:r>
            <w:r w:rsidRPr="003264AA">
              <w:rPr>
                <w:rFonts w:ascii="Arial" w:hAnsi="Arial" w:cs="Arial"/>
                <w:sz w:val="20"/>
                <w:szCs w:val="20"/>
              </w:rPr>
              <w:t xml:space="preserve"> проведения оценки точности модели центрального контрагента для покрытия потенциальных потерь, вызванных неисполнением или ненадлежащим исполнением обязательств двумя крупнейшими по потерям участниками клиринга, с учетом их обеспечения, выделенного капитала центрального контрагента</w:t>
            </w:r>
            <w:r w:rsidRPr="003264A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</w:t>
            </w:r>
            <w:r w:rsidRPr="0081114B">
              <w:rPr>
                <w:rFonts w:ascii="Arial" w:hAnsi="Arial" w:cs="Arial"/>
                <w:sz w:val="20"/>
                <w:szCs w:val="20"/>
              </w:rPr>
              <w:t xml:space="preserve"> с</w:t>
            </w:r>
            <w:r w:rsidRPr="003264AA">
              <w:rPr>
                <w:rFonts w:ascii="Arial" w:hAnsi="Arial" w:cs="Arial"/>
                <w:sz w:val="20"/>
                <w:szCs w:val="20"/>
              </w:rPr>
              <w:t xml:space="preserve"> доверительной вероятностью не менее 99,5 процента. Значение показателя указывается в процентах с </w:t>
            </w:r>
            <w:r w:rsidRPr="003264A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точностью</w:t>
            </w:r>
            <w:r w:rsidRPr="003264AA">
              <w:rPr>
                <w:rFonts w:ascii="Arial" w:hAnsi="Arial" w:cs="Arial"/>
                <w:sz w:val="20"/>
                <w:szCs w:val="20"/>
              </w:rPr>
              <w:t xml:space="preserve"> до одного знака после запятой</w:t>
            </w:r>
            <w:r w:rsidRPr="0081114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7" w:type="dxa"/>
            <w:gridSpan w:val="2"/>
          </w:tcPr>
          <w:p w14:paraId="3455ECAB" w14:textId="77777777" w:rsidR="004211F5" w:rsidRPr="003264AA" w:rsidRDefault="004211F5" w:rsidP="000D4AB0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4AA">
              <w:rPr>
                <w:rFonts w:ascii="Arial" w:hAnsi="Arial" w:cs="Arial"/>
                <w:sz w:val="20"/>
                <w:szCs w:val="20"/>
              </w:rPr>
              <w:lastRenderedPageBreak/>
              <w:t>6. В графе 6 Отчета указывается количество случаев в течение отчетного квартала, когда прогнозное значение обеспечения (индивидуального клирингового обеспечения и иного обеспечения</w:t>
            </w:r>
            <w:r w:rsidRPr="003264A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</w:t>
            </w:r>
            <w:r w:rsidRPr="003264AA">
              <w:rPr>
                <w:rFonts w:ascii="Arial" w:hAnsi="Arial" w:cs="Arial"/>
                <w:sz w:val="20"/>
                <w:szCs w:val="20"/>
              </w:rPr>
              <w:t xml:space="preserve"> за исключением коллективного клирингового обеспечения</w:t>
            </w:r>
            <w:r w:rsidRPr="003264A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</w:t>
            </w:r>
            <w:r w:rsidRPr="003264AA">
              <w:rPr>
                <w:rFonts w:ascii="Arial" w:hAnsi="Arial" w:cs="Arial"/>
                <w:sz w:val="20"/>
                <w:szCs w:val="20"/>
              </w:rPr>
              <w:t xml:space="preserve"> любого участника клиринга превышало значение фактического обеспечения. Значение показателя указывается в единицах.</w:t>
            </w:r>
          </w:p>
          <w:p w14:paraId="5F652879" w14:textId="77777777" w:rsidR="004211F5" w:rsidRPr="003264AA" w:rsidRDefault="004211F5" w:rsidP="000D4AB0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4AA">
              <w:rPr>
                <w:rFonts w:ascii="Arial" w:hAnsi="Arial" w:cs="Arial"/>
                <w:sz w:val="20"/>
                <w:szCs w:val="20"/>
              </w:rPr>
              <w:t xml:space="preserve">7. В графе 7 Отчета указывается величина, характеризующая достаточность размера ставок индивидуального клирингового обеспечения, рассчитанных в соответствии с моделью, используемой центральным контрагентом для оценки достаточности ставок индивидуального клирингового обеспечения, применяемая центральным контрагентом на </w:t>
            </w:r>
            <w:r w:rsidRPr="003264A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дату</w:t>
            </w:r>
            <w:r w:rsidRPr="003264AA">
              <w:rPr>
                <w:rFonts w:ascii="Arial" w:hAnsi="Arial" w:cs="Arial"/>
                <w:sz w:val="20"/>
                <w:szCs w:val="20"/>
              </w:rPr>
              <w:t xml:space="preserve"> проведения оценки точности модели центрального контрагента для покрытия потенциальных потерь, вызванных неблагоприятным изменением цен инструментов, с доверительной вероятностью не менее 99 процентов. Значение показателя указывается в процентах с </w:t>
            </w:r>
            <w:r w:rsidRPr="003264A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округлением</w:t>
            </w:r>
            <w:r w:rsidRPr="003264AA">
              <w:rPr>
                <w:rFonts w:ascii="Arial" w:hAnsi="Arial" w:cs="Arial"/>
                <w:sz w:val="20"/>
                <w:szCs w:val="20"/>
              </w:rPr>
              <w:t xml:space="preserve"> до одного знака после запятой </w:t>
            </w:r>
            <w:r w:rsidRPr="003264A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 правилам математического округления</w:t>
            </w:r>
            <w:r w:rsidRPr="003264A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6CE8751" w14:textId="77777777" w:rsidR="004211F5" w:rsidRPr="003264AA" w:rsidRDefault="004211F5" w:rsidP="000D4AB0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4AA">
              <w:rPr>
                <w:rFonts w:ascii="Arial" w:hAnsi="Arial" w:cs="Arial"/>
                <w:sz w:val="20"/>
                <w:szCs w:val="20"/>
              </w:rPr>
              <w:t>8. В графе 8 Отчета указывается величина, характеризующая достаточность обеспечения (индивидуального клирингового обеспечения и иного обеспечения</w:t>
            </w:r>
            <w:r w:rsidRPr="003264A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</w:t>
            </w:r>
            <w:r w:rsidRPr="003264AA">
              <w:rPr>
                <w:rFonts w:ascii="Arial" w:hAnsi="Arial" w:cs="Arial"/>
                <w:sz w:val="20"/>
                <w:szCs w:val="20"/>
              </w:rPr>
              <w:t xml:space="preserve"> за исключением коллективного клирингового обеспечения</w:t>
            </w:r>
            <w:r w:rsidRPr="003264A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</w:t>
            </w:r>
            <w:r w:rsidRPr="003264AA">
              <w:rPr>
                <w:rFonts w:ascii="Arial" w:hAnsi="Arial" w:cs="Arial"/>
                <w:sz w:val="20"/>
                <w:szCs w:val="20"/>
              </w:rPr>
              <w:t xml:space="preserve"> каждого участника клиринга, рассчитанного в соответствии с моделью, используемой центральным контрагентом для оценки достаточности обеспечения (индивидуального клирингового обеспечения и иного обеспечения, за исключением коллективного клирингового обеспечения</w:t>
            </w:r>
            <w:r w:rsidRPr="003264A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</w:t>
            </w:r>
            <w:r w:rsidRPr="003264AA">
              <w:rPr>
                <w:rFonts w:ascii="Arial" w:hAnsi="Arial" w:cs="Arial"/>
                <w:sz w:val="20"/>
                <w:szCs w:val="20"/>
              </w:rPr>
              <w:t xml:space="preserve">, применяемая центральным контрагентом на </w:t>
            </w:r>
            <w:r w:rsidRPr="003264A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дату</w:t>
            </w:r>
            <w:r w:rsidRPr="003264AA">
              <w:rPr>
                <w:rFonts w:ascii="Arial" w:hAnsi="Arial" w:cs="Arial"/>
                <w:sz w:val="20"/>
                <w:szCs w:val="20"/>
              </w:rPr>
              <w:t xml:space="preserve"> проведения оценки точности модели центрального контрагента для покрытия потенциальных потерь, вызванных неисполнением или ненадлежащим исполнением обязательств </w:t>
            </w:r>
            <w:r w:rsidRPr="003264AA">
              <w:rPr>
                <w:rFonts w:ascii="Arial" w:hAnsi="Arial" w:cs="Arial"/>
                <w:sz w:val="20"/>
                <w:szCs w:val="20"/>
              </w:rPr>
              <w:lastRenderedPageBreak/>
              <w:t xml:space="preserve">данным участником клиринга, с доверительной вероятностью не менее 99 процентов. Значение показателя указывается в процентах с </w:t>
            </w:r>
            <w:r w:rsidRPr="003264A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округлением</w:t>
            </w:r>
            <w:r w:rsidRPr="003264AA">
              <w:rPr>
                <w:rFonts w:ascii="Arial" w:hAnsi="Arial" w:cs="Arial"/>
                <w:sz w:val="20"/>
                <w:szCs w:val="20"/>
              </w:rPr>
              <w:t xml:space="preserve"> до одного знака после запятой </w:t>
            </w:r>
            <w:r w:rsidRPr="003264A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 правилам математического округления</w:t>
            </w:r>
            <w:r w:rsidRPr="003264A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3D1F3E" w14:textId="756914E7" w:rsidR="004211F5" w:rsidRPr="003264AA" w:rsidRDefault="004211F5" w:rsidP="000D4AB0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4AA">
              <w:rPr>
                <w:rFonts w:ascii="Arial" w:hAnsi="Arial" w:cs="Arial"/>
                <w:sz w:val="20"/>
                <w:szCs w:val="20"/>
              </w:rPr>
              <w:t xml:space="preserve">9. В графе 9 Отчета указывается величина, характеризующая достаточность коллективного клирингового обеспечения, рассчитанного в соответствии с моделью, используемой центральным контрагентом для оценки достаточности коллективного клирингового обеспечения, применяемая центральным контрагентом на </w:t>
            </w:r>
            <w:r w:rsidRPr="003264A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дату</w:t>
            </w:r>
            <w:r w:rsidRPr="003264AA">
              <w:rPr>
                <w:rFonts w:ascii="Arial" w:hAnsi="Arial" w:cs="Arial"/>
                <w:sz w:val="20"/>
                <w:szCs w:val="20"/>
              </w:rPr>
              <w:t xml:space="preserve"> проведения оценки точности модели центрального контрагента для покрытия потенциальных потерь, вызванных неисполнением или ненадлежащим исполнением обязательств двумя крупнейшими по потерям участниками клиринга, с учетом их обеспечения, выделенного капитала центрального контрагента </w:t>
            </w:r>
            <w:r w:rsidRPr="0081114B">
              <w:rPr>
                <w:rFonts w:ascii="Arial" w:hAnsi="Arial" w:cs="Arial"/>
                <w:sz w:val="20"/>
                <w:szCs w:val="20"/>
              </w:rPr>
              <w:t>с</w:t>
            </w:r>
            <w:r w:rsidRPr="003264AA">
              <w:rPr>
                <w:rFonts w:ascii="Arial" w:hAnsi="Arial" w:cs="Arial"/>
                <w:sz w:val="20"/>
                <w:szCs w:val="20"/>
              </w:rPr>
              <w:t xml:space="preserve"> доверительной вероятностью не менее 99,5 процента. Значение показателя указывается в процентах с </w:t>
            </w:r>
            <w:r w:rsidRPr="003264A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округлением</w:t>
            </w:r>
            <w:r w:rsidRPr="003264AA">
              <w:rPr>
                <w:rFonts w:ascii="Arial" w:hAnsi="Arial" w:cs="Arial"/>
                <w:sz w:val="20"/>
                <w:szCs w:val="20"/>
              </w:rPr>
              <w:t xml:space="preserve"> до одного знака после запятой </w:t>
            </w:r>
            <w:r w:rsidRPr="003264A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 правилам математического округления</w:t>
            </w:r>
            <w:r w:rsidRPr="0081114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8609EDA" w14:textId="16F7F1A5" w:rsidR="00115751" w:rsidRPr="003264AA" w:rsidRDefault="00115751" w:rsidP="003264AA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sectPr w:rsidR="00115751" w:rsidRPr="003264AA" w:rsidSect="003264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51"/>
    <w:rsid w:val="000D4AB0"/>
    <w:rsid w:val="00115751"/>
    <w:rsid w:val="003264AA"/>
    <w:rsid w:val="004211F5"/>
    <w:rsid w:val="0081114B"/>
    <w:rsid w:val="008F1DBD"/>
    <w:rsid w:val="0093683F"/>
    <w:rsid w:val="00D416C8"/>
    <w:rsid w:val="00DE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6BFAC"/>
  <w15:chartTrackingRefBased/>
  <w15:docId w15:val="{92D741CD-9EDC-4523-B071-D2EEBB36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751"/>
    <w:rPr>
      <w:rFonts w:eastAsia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575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1157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115751"/>
    <w:rPr>
      <w:rFonts w:cs="Times New Roman"/>
      <w:color w:val="0563C1" w:themeColor="hyperlink"/>
      <w:u w:val="single"/>
    </w:rPr>
  </w:style>
  <w:style w:type="paragraph" w:customStyle="1" w:styleId="ConsPlusTitlePage">
    <w:name w:val="ConsPlusTitlePage"/>
    <w:rsid w:val="001157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character" w:styleId="a4">
    <w:name w:val="Unresolved Mention"/>
    <w:basedOn w:val="a0"/>
    <w:uiPriority w:val="99"/>
    <w:semiHidden/>
    <w:unhideWhenUsed/>
    <w:rsid w:val="00115751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264AA"/>
    <w:rPr>
      <w:color w:val="954F72" w:themeColor="followedHyperlink"/>
      <w:u w:val="single"/>
    </w:rPr>
  </w:style>
  <w:style w:type="paragraph" w:styleId="a6">
    <w:name w:val="Revision"/>
    <w:hidden/>
    <w:uiPriority w:val="99"/>
    <w:semiHidden/>
    <w:rsid w:val="008F1DBD"/>
    <w:pPr>
      <w:spacing w:after="0" w:line="240" w:lineRule="auto"/>
    </w:pPr>
    <w:rPr>
      <w:rFonts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96137D1527B08123AC897B5F1D8EBEAA62B570241D8594C14CF73FE7A8774B5802CDF83CC46BF528959FE6C26DD4D20146F1323674DE407D0z2R" TargetMode="External"/><Relationship Id="rId5" Type="http://schemas.openxmlformats.org/officeDocument/2006/relationships/hyperlink" Target="consultantplus://offline/ref=7B3AD94DA7F27F7253F9FFF5AA078A081845B4FD46DB375F5D70EF7B2EE1170D74324E601692319C8781517111F4B25759F558CFB2A26CD4uByFR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1928</Words>
  <Characters>10991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Свистунова Наталия</dc:creator>
  <cp:keywords/>
  <dc:description/>
  <cp:lastModifiedBy>Невокшонова Татьяна Николаевна</cp:lastModifiedBy>
  <cp:revision>3</cp:revision>
  <dcterms:created xsi:type="dcterms:W3CDTF">2024-03-04T18:16:00Z</dcterms:created>
  <dcterms:modified xsi:type="dcterms:W3CDTF">2024-03-05T09:04:00Z</dcterms:modified>
</cp:coreProperties>
</file>