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CE4D3" w14:textId="226975AE" w:rsidR="009635AB" w:rsidRDefault="009635AB" w:rsidP="0049581E">
      <w:pPr>
        <w:spacing w:after="120"/>
        <w:ind w:left="6010"/>
      </w:pPr>
      <w:r>
        <w:t>Приложение 19</w:t>
      </w:r>
      <w:r>
        <w:br/>
        <w:t>к Положению Банка России</w:t>
      </w:r>
      <w:r>
        <w:br/>
        <w:t>от 19 декабря 2019 года № 706-П</w:t>
      </w:r>
      <w:r>
        <w:br/>
        <w:t>«О стандартах эмиссии ценных бумаг»</w:t>
      </w:r>
    </w:p>
    <w:p w14:paraId="16395AA4" w14:textId="77777777" w:rsidR="009635AB" w:rsidRDefault="009635AB" w:rsidP="0049581E">
      <w:pPr>
        <w:spacing w:after="240"/>
        <w:ind w:left="6010"/>
        <w:rPr>
          <w:sz w:val="18"/>
          <w:szCs w:val="18"/>
        </w:rPr>
      </w:pPr>
      <w:r>
        <w:rPr>
          <w:sz w:val="18"/>
          <w:szCs w:val="18"/>
        </w:rPr>
        <w:t>(в ред. Указаний Банка России</w:t>
      </w:r>
      <w:r>
        <w:rPr>
          <w:sz w:val="18"/>
          <w:szCs w:val="18"/>
        </w:rPr>
        <w:br/>
        <w:t>от 04.07.2022 № 6195-У, от 05.02.2026 № 7293-У)</w:t>
      </w:r>
    </w:p>
    <w:p w14:paraId="31570B56" w14:textId="77777777" w:rsidR="009635AB" w:rsidRPr="00862417" w:rsidRDefault="009635AB" w:rsidP="009635AB">
      <w:pPr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14:paraId="66634908" w14:textId="77777777" w:rsidR="00965FD1" w:rsidRPr="009635AB" w:rsidRDefault="00965FD1" w:rsidP="009635AB">
      <w:pPr>
        <w:tabs>
          <w:tab w:val="left" w:pos="1834"/>
        </w:tabs>
        <w:spacing w:after="360"/>
        <w:ind w:left="1843" w:hanging="1276"/>
        <w:jc w:val="both"/>
        <w:rPr>
          <w:bCs/>
          <w:sz w:val="24"/>
          <w:szCs w:val="24"/>
        </w:rPr>
      </w:pPr>
      <w:r>
        <w:rPr>
          <w:sz w:val="24"/>
          <w:szCs w:val="24"/>
        </w:rPr>
        <w:t>Раздел 1.</w:t>
      </w:r>
      <w:r>
        <w:rPr>
          <w:sz w:val="24"/>
          <w:szCs w:val="24"/>
        </w:rPr>
        <w:tab/>
      </w:r>
      <w:r w:rsidR="003C518E" w:rsidRPr="009635AB">
        <w:rPr>
          <w:bCs/>
          <w:sz w:val="24"/>
          <w:szCs w:val="24"/>
        </w:rPr>
        <w:t xml:space="preserve">Титульный лист </w:t>
      </w:r>
      <w:r w:rsidR="002D34C4" w:rsidRPr="009635AB">
        <w:rPr>
          <w:bCs/>
          <w:sz w:val="24"/>
          <w:szCs w:val="24"/>
        </w:rPr>
        <w:t xml:space="preserve">документа, содержащего условия размещения </w:t>
      </w:r>
      <w:r w:rsidR="00241F4F" w:rsidRPr="009635AB">
        <w:rPr>
          <w:bCs/>
          <w:sz w:val="24"/>
          <w:szCs w:val="24"/>
        </w:rPr>
        <w:t>российских депозитарных расписок</w:t>
      </w:r>
    </w:p>
    <w:p w14:paraId="19148C09" w14:textId="77777777" w:rsidR="009635AB" w:rsidRDefault="009635AB" w:rsidP="009635AB">
      <w:pPr>
        <w:spacing w:after="180"/>
        <w:ind w:left="7201"/>
        <w:jc w:val="center"/>
        <w:rPr>
          <w:sz w:val="24"/>
          <w:szCs w:val="24"/>
        </w:rPr>
      </w:pPr>
      <w:r>
        <w:rPr>
          <w:sz w:val="24"/>
          <w:szCs w:val="24"/>
        </w:rPr>
        <w:t>Банк России</w:t>
      </w:r>
    </w:p>
    <w:p w14:paraId="444CE9DF" w14:textId="77777777" w:rsidR="009635AB" w:rsidRPr="003C518E" w:rsidRDefault="009635AB" w:rsidP="009635AB">
      <w:pPr>
        <w:pBdr>
          <w:top w:val="single" w:sz="4" w:space="1" w:color="auto"/>
        </w:pBdr>
        <w:spacing w:after="720"/>
        <w:ind w:left="7088"/>
        <w:rPr>
          <w:sz w:val="2"/>
          <w:szCs w:val="2"/>
        </w:rPr>
      </w:pPr>
    </w:p>
    <w:p w14:paraId="635BFC7F" w14:textId="0094F27E" w:rsidR="00965FD1" w:rsidRPr="009635AB" w:rsidRDefault="002D34C4" w:rsidP="000B053E">
      <w:pPr>
        <w:spacing w:after="480"/>
        <w:jc w:val="center"/>
        <w:rPr>
          <w:b/>
          <w:bCs/>
          <w:sz w:val="26"/>
          <w:szCs w:val="26"/>
        </w:rPr>
      </w:pPr>
      <w:r w:rsidRPr="009635AB">
        <w:rPr>
          <w:b/>
          <w:bCs/>
          <w:sz w:val="26"/>
          <w:szCs w:val="26"/>
        </w:rPr>
        <w:t xml:space="preserve">ДОКУМЕНТ, СОДЕРЖАЩИЙ УСЛОВИЯ РАЗМЕЩЕНИЯ </w:t>
      </w:r>
      <w:r w:rsidR="009635AB" w:rsidRPr="009635AB">
        <w:rPr>
          <w:b/>
          <w:bCs/>
          <w:sz w:val="26"/>
          <w:szCs w:val="26"/>
        </w:rPr>
        <w:br/>
      </w:r>
      <w:r w:rsidR="00241F4F" w:rsidRPr="009635AB">
        <w:rPr>
          <w:b/>
          <w:bCs/>
          <w:sz w:val="26"/>
          <w:szCs w:val="26"/>
        </w:rPr>
        <w:t>РОССИЙСКИХ ДЕПОЗИТАРНЫХ РАСПИСОК</w:t>
      </w:r>
    </w:p>
    <w:p w14:paraId="5AF27997" w14:textId="77777777" w:rsidR="00965FD1" w:rsidRDefault="00965FD1" w:rsidP="005D645E">
      <w:pPr>
        <w:jc w:val="center"/>
        <w:rPr>
          <w:sz w:val="24"/>
          <w:szCs w:val="24"/>
        </w:rPr>
      </w:pPr>
    </w:p>
    <w:p w14:paraId="232F6D73" w14:textId="77777777" w:rsidR="00965FD1" w:rsidRPr="005D645E" w:rsidRDefault="005D645E" w:rsidP="00B817FB">
      <w:pPr>
        <w:pBdr>
          <w:top w:val="single" w:sz="4" w:space="1" w:color="auto"/>
        </w:pBdr>
        <w:spacing w:after="240"/>
        <w:jc w:val="center"/>
      </w:pPr>
      <w:r>
        <w:t>(полное фирменное наименовани</w:t>
      </w:r>
      <w:r w:rsidR="003C518E">
        <w:t>е</w:t>
      </w:r>
      <w:r w:rsidR="00835D4C">
        <w:t xml:space="preserve"> эмитента)</w:t>
      </w:r>
    </w:p>
    <w:p w14:paraId="6D869537" w14:textId="77777777" w:rsidR="005D645E" w:rsidRDefault="005D645E" w:rsidP="005D645E">
      <w:pPr>
        <w:jc w:val="center"/>
        <w:rPr>
          <w:sz w:val="24"/>
          <w:szCs w:val="24"/>
        </w:rPr>
      </w:pPr>
    </w:p>
    <w:p w14:paraId="5F1740E9" w14:textId="7F6647BE" w:rsidR="005D645E" w:rsidRPr="005D645E" w:rsidRDefault="003C518E" w:rsidP="007A60FE">
      <w:pPr>
        <w:pBdr>
          <w:top w:val="single" w:sz="4" w:space="1" w:color="auto"/>
        </w:pBdr>
        <w:spacing w:after="240"/>
        <w:jc w:val="center"/>
      </w:pPr>
      <w:r>
        <w:t>(указываются вид</w:t>
      </w:r>
      <w:r w:rsidR="00241F4F">
        <w:t xml:space="preserve"> (российские депозитарные расписки)</w:t>
      </w:r>
      <w:r>
        <w:t xml:space="preserve"> и иные идентификационные признаки </w:t>
      </w:r>
      <w:r w:rsidR="009635AB">
        <w:br/>
      </w:r>
      <w:r>
        <w:t>подлежащих размещению</w:t>
      </w:r>
      <w:r w:rsidR="00241F4F">
        <w:t xml:space="preserve"> российских депозитарных расписок</w:t>
      </w:r>
      <w:r>
        <w:t>)</w:t>
      </w:r>
    </w:p>
    <w:p w14:paraId="1A221412" w14:textId="77777777" w:rsidR="00241F4F" w:rsidRDefault="00241F4F" w:rsidP="00AD5B31">
      <w:pPr>
        <w:tabs>
          <w:tab w:val="right" w:pos="9925"/>
        </w:tabs>
        <w:rPr>
          <w:sz w:val="24"/>
          <w:szCs w:val="24"/>
        </w:rPr>
      </w:pPr>
      <w:r>
        <w:rPr>
          <w:sz w:val="24"/>
          <w:szCs w:val="24"/>
        </w:rPr>
        <w:t xml:space="preserve">удостоверяющих право собственности на  </w:t>
      </w:r>
    </w:p>
    <w:p w14:paraId="2868BFD2" w14:textId="77777777" w:rsidR="00241F4F" w:rsidRPr="00241F4F" w:rsidRDefault="00241F4F" w:rsidP="009635AB">
      <w:pPr>
        <w:pBdr>
          <w:top w:val="single" w:sz="4" w:space="1" w:color="auto"/>
        </w:pBdr>
        <w:tabs>
          <w:tab w:val="right" w:pos="9925"/>
        </w:tabs>
        <w:ind w:left="4383"/>
        <w:rPr>
          <w:sz w:val="2"/>
          <w:szCs w:val="2"/>
        </w:rPr>
      </w:pPr>
    </w:p>
    <w:p w14:paraId="5593A77D" w14:textId="77777777" w:rsidR="00241F4F" w:rsidRDefault="00241F4F" w:rsidP="00241F4F">
      <w:pPr>
        <w:rPr>
          <w:sz w:val="24"/>
          <w:szCs w:val="24"/>
        </w:rPr>
      </w:pPr>
    </w:p>
    <w:p w14:paraId="2E5E116C" w14:textId="77777777" w:rsidR="009635AB" w:rsidRPr="009635AB" w:rsidRDefault="00241F4F" w:rsidP="009635AB">
      <w:pPr>
        <w:pBdr>
          <w:top w:val="single" w:sz="4" w:space="1" w:color="auto"/>
        </w:pBdr>
        <w:jc w:val="both"/>
        <w:rPr>
          <w:sz w:val="2"/>
          <w:szCs w:val="2"/>
        </w:rPr>
      </w:pPr>
      <w:r>
        <w:t xml:space="preserve">(указываются вид, категория (тип) представляемых ценных бумаг, наименование </w:t>
      </w:r>
      <w:r w:rsidR="009635AB">
        <w:br/>
      </w:r>
    </w:p>
    <w:p w14:paraId="1C8D5C33" w14:textId="0D3E6965" w:rsidR="00241F4F" w:rsidRPr="005D645E" w:rsidRDefault="00241F4F" w:rsidP="009635AB">
      <w:pPr>
        <w:pBdr>
          <w:top w:val="single" w:sz="4" w:space="1" w:color="auto"/>
        </w:pBdr>
        <w:spacing w:after="480"/>
        <w:jc w:val="center"/>
      </w:pPr>
      <w:r>
        <w:t>и место нахождения эмитента представляемых ценных бумаг)</w:t>
      </w:r>
    </w:p>
    <w:p w14:paraId="7616D8AE" w14:textId="093B69EB" w:rsidR="00965FD1" w:rsidRDefault="00F23796" w:rsidP="009635AB">
      <w:pPr>
        <w:rPr>
          <w:sz w:val="24"/>
          <w:szCs w:val="24"/>
        </w:rPr>
      </w:pPr>
      <w:r>
        <w:rPr>
          <w:sz w:val="24"/>
          <w:szCs w:val="24"/>
        </w:rPr>
        <w:t>Место нахождения эмитента (в соответствии с его уставом):</w:t>
      </w:r>
    </w:p>
    <w:p w14:paraId="475B2221" w14:textId="77777777" w:rsidR="009635AB" w:rsidRDefault="009635AB" w:rsidP="009635AB">
      <w:pPr>
        <w:rPr>
          <w:sz w:val="24"/>
          <w:szCs w:val="24"/>
        </w:rPr>
      </w:pPr>
    </w:p>
    <w:p w14:paraId="65838857" w14:textId="448BA999" w:rsidR="00965FD1" w:rsidRPr="009635AB" w:rsidRDefault="009635AB" w:rsidP="009635AB">
      <w:pPr>
        <w:pBdr>
          <w:top w:val="single" w:sz="4" w:space="1" w:color="auto"/>
        </w:pBdr>
        <w:spacing w:after="840"/>
        <w:jc w:val="center"/>
      </w:pPr>
      <w:r>
        <w:t>(указывается место нахождения эмитента, содержащееся в его уставе)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69"/>
        <w:gridCol w:w="1134"/>
        <w:gridCol w:w="2835"/>
      </w:tblGrid>
      <w:tr w:rsidR="009635AB" w14:paraId="2382C8F7" w14:textId="77777777" w:rsidTr="0049581E">
        <w:tc>
          <w:tcPr>
            <w:tcW w:w="5669" w:type="dxa"/>
            <w:tcBorders>
              <w:bottom w:val="single" w:sz="4" w:space="0" w:color="auto"/>
            </w:tcBorders>
            <w:vAlign w:val="bottom"/>
          </w:tcPr>
          <w:p w14:paraId="719BBDD8" w14:textId="77777777" w:rsidR="009635AB" w:rsidRDefault="009635AB" w:rsidP="00F840C8">
            <w:pPr>
              <w:jc w:val="center"/>
              <w:rPr>
                <w:sz w:val="24"/>
                <w:szCs w:val="24"/>
              </w:rPr>
            </w:pPr>
            <w:bookmarkStart w:id="0" w:name="_Hlk231575099"/>
          </w:p>
        </w:tc>
        <w:tc>
          <w:tcPr>
            <w:tcW w:w="1134" w:type="dxa"/>
            <w:vAlign w:val="bottom"/>
          </w:tcPr>
          <w:p w14:paraId="7ECEF9CE" w14:textId="77777777" w:rsidR="009635AB" w:rsidRDefault="009635AB" w:rsidP="00F840C8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65525B3B" w14:textId="77777777" w:rsidR="009635AB" w:rsidRDefault="009635AB" w:rsidP="00F840C8">
            <w:pPr>
              <w:jc w:val="center"/>
              <w:rPr>
                <w:sz w:val="24"/>
                <w:szCs w:val="24"/>
              </w:rPr>
            </w:pPr>
          </w:p>
        </w:tc>
      </w:tr>
      <w:tr w:rsidR="009635AB" w:rsidRPr="00C81AE5" w14:paraId="7613E884" w14:textId="77777777" w:rsidTr="0049581E">
        <w:tc>
          <w:tcPr>
            <w:tcW w:w="5669" w:type="dxa"/>
            <w:tcBorders>
              <w:top w:val="single" w:sz="4" w:space="0" w:color="auto"/>
            </w:tcBorders>
          </w:tcPr>
          <w:p w14:paraId="6B648019" w14:textId="30083EEE" w:rsidR="009635AB" w:rsidRPr="00C81AE5" w:rsidRDefault="009635AB" w:rsidP="00F840C8">
            <w:pPr>
              <w:spacing w:before="10"/>
              <w:jc w:val="center"/>
            </w:pPr>
            <w:r>
              <w:t xml:space="preserve">(наименование должности лица, занимающего должность (осуществляющего функции) единоличного исполнительного органа эмитента, или уполномоченного им должностного лица эмитента, подписавшего настоящий документ; наименование </w:t>
            </w:r>
            <w:r>
              <w:br/>
              <w:t>и реквизиты документа, на основании которого лицу предоставлено право подписывать настоящий документ)</w:t>
            </w:r>
          </w:p>
        </w:tc>
        <w:tc>
          <w:tcPr>
            <w:tcW w:w="1134" w:type="dxa"/>
          </w:tcPr>
          <w:p w14:paraId="09932D28" w14:textId="77777777" w:rsidR="009635AB" w:rsidRPr="00C81AE5" w:rsidRDefault="009635AB" w:rsidP="00F840C8">
            <w:pPr>
              <w:spacing w:before="10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E380490" w14:textId="77777777" w:rsidR="009635AB" w:rsidRPr="00C81AE5" w:rsidRDefault="009635AB" w:rsidP="00F840C8">
            <w:pPr>
              <w:spacing w:before="10"/>
              <w:jc w:val="center"/>
            </w:pPr>
            <w:r w:rsidRPr="00C81AE5">
              <w:t>(</w:t>
            </w:r>
            <w:r>
              <w:t>инициалы, фамилия</w:t>
            </w:r>
            <w:r w:rsidRPr="00C81AE5">
              <w:t>)</w:t>
            </w:r>
          </w:p>
        </w:tc>
      </w:tr>
      <w:bookmarkEnd w:id="0"/>
    </w:tbl>
    <w:p w14:paraId="784D3369" w14:textId="77777777" w:rsidR="00965FD1" w:rsidRPr="009635AB" w:rsidRDefault="00965FD1">
      <w:pPr>
        <w:rPr>
          <w:sz w:val="2"/>
          <w:szCs w:val="2"/>
        </w:rPr>
      </w:pPr>
    </w:p>
    <w:p w14:paraId="35B9E17B" w14:textId="77777777" w:rsidR="00A36847" w:rsidRPr="00082A3E" w:rsidRDefault="00A36847" w:rsidP="00A36847">
      <w:pPr>
        <w:rPr>
          <w:sz w:val="2"/>
          <w:szCs w:val="2"/>
        </w:rPr>
      </w:pPr>
    </w:p>
    <w:p w14:paraId="370BFBB5" w14:textId="77777777" w:rsidR="00A36847" w:rsidRPr="00082A3E" w:rsidRDefault="00A36847" w:rsidP="00A36847">
      <w:pPr>
        <w:rPr>
          <w:sz w:val="2"/>
          <w:szCs w:val="2"/>
        </w:rPr>
        <w:sectPr w:rsidR="00A36847" w:rsidRPr="00082A3E" w:rsidSect="00CC5EC6">
          <w:headerReference w:type="default" r:id="rId7"/>
          <w:type w:val="continuous"/>
          <w:pgSz w:w="11907" w:h="16840" w:code="9"/>
          <w:pgMar w:top="851" w:right="851" w:bottom="454" w:left="1134" w:header="397" w:footer="397" w:gutter="0"/>
          <w:cols w:space="709"/>
          <w:rtlGutter/>
        </w:sectPr>
      </w:pPr>
    </w:p>
    <w:p w14:paraId="61C4284B" w14:textId="77777777" w:rsidR="00A36847" w:rsidRPr="00965FD1" w:rsidRDefault="00A36847" w:rsidP="00735C70">
      <w:pPr>
        <w:pageBreakBefore/>
        <w:tabs>
          <w:tab w:val="left" w:pos="1834"/>
        </w:tabs>
        <w:spacing w:before="240" w:after="240"/>
        <w:ind w:left="1843" w:hanging="1276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Раздел 2.</w:t>
      </w:r>
      <w:r>
        <w:rPr>
          <w:sz w:val="24"/>
          <w:szCs w:val="24"/>
        </w:rPr>
        <w:tab/>
      </w:r>
      <w:r w:rsidR="007216A7" w:rsidRPr="007216A7">
        <w:rPr>
          <w:b/>
          <w:sz w:val="24"/>
          <w:szCs w:val="24"/>
        </w:rPr>
        <w:t>Информация, включаемая в документ, содержащий условия размещения российских депозитарных расписок</w:t>
      </w:r>
    </w:p>
    <w:p w14:paraId="3D4AA169" w14:textId="77777777" w:rsidR="007216A7" w:rsidRPr="007216A7" w:rsidRDefault="007216A7" w:rsidP="007216A7">
      <w:pPr>
        <w:spacing w:after="120"/>
        <w:ind w:firstLine="567"/>
        <w:jc w:val="both"/>
        <w:rPr>
          <w:b/>
          <w:sz w:val="24"/>
          <w:szCs w:val="24"/>
        </w:rPr>
      </w:pPr>
      <w:r w:rsidRPr="007216A7">
        <w:rPr>
          <w:b/>
          <w:sz w:val="24"/>
          <w:szCs w:val="24"/>
        </w:rPr>
        <w:t>1. Вид, категория (тип), идентификационные признаки ценных бумаг</w:t>
      </w:r>
    </w:p>
    <w:p w14:paraId="06CF85C3" w14:textId="074B8123" w:rsidR="007216A7" w:rsidRDefault="007216A7" w:rsidP="00735C70">
      <w:pPr>
        <w:ind w:firstLine="567"/>
        <w:jc w:val="both"/>
        <w:rPr>
          <w:sz w:val="24"/>
          <w:szCs w:val="24"/>
        </w:rPr>
      </w:pPr>
      <w:r w:rsidRPr="00DD2722">
        <w:rPr>
          <w:sz w:val="24"/>
          <w:szCs w:val="24"/>
        </w:rPr>
        <w:t>Указываются вид ценных бумаг (российские депозитарные расписки), их идентификационные признаки.</w:t>
      </w:r>
    </w:p>
    <w:p w14:paraId="76A5D5C8" w14:textId="77777777" w:rsidR="00735C70" w:rsidRPr="00DD2722" w:rsidRDefault="00735C70" w:rsidP="00735C70">
      <w:pPr>
        <w:ind w:firstLine="567"/>
        <w:jc w:val="both"/>
        <w:rPr>
          <w:sz w:val="24"/>
          <w:szCs w:val="24"/>
        </w:rPr>
      </w:pPr>
    </w:p>
    <w:p w14:paraId="624B3D50" w14:textId="77777777" w:rsidR="007216A7" w:rsidRPr="007216A7" w:rsidRDefault="007216A7" w:rsidP="007216A7">
      <w:pPr>
        <w:spacing w:after="120"/>
        <w:ind w:firstLine="567"/>
        <w:jc w:val="both"/>
        <w:rPr>
          <w:b/>
          <w:sz w:val="24"/>
          <w:szCs w:val="24"/>
        </w:rPr>
      </w:pPr>
      <w:r w:rsidRPr="007216A7">
        <w:rPr>
          <w:b/>
          <w:sz w:val="24"/>
          <w:szCs w:val="24"/>
        </w:rPr>
        <w:t>2. Количество размещаемых ценных бумаг</w:t>
      </w:r>
    </w:p>
    <w:p w14:paraId="2EA23B49" w14:textId="77777777" w:rsidR="00735C70" w:rsidRPr="00DD2722" w:rsidRDefault="00735C70" w:rsidP="00735C70">
      <w:pPr>
        <w:ind w:firstLine="567"/>
        <w:jc w:val="both"/>
        <w:rPr>
          <w:sz w:val="24"/>
          <w:szCs w:val="24"/>
        </w:rPr>
      </w:pPr>
      <w:r w:rsidRPr="00DD2722">
        <w:rPr>
          <w:sz w:val="24"/>
          <w:szCs w:val="24"/>
        </w:rPr>
        <w:t>Указывается количество размещаемых российских депозитарных расписок.</w:t>
      </w:r>
    </w:p>
    <w:p w14:paraId="20C92D13" w14:textId="77777777" w:rsidR="00735C70" w:rsidRPr="00DD2722" w:rsidRDefault="00735C70" w:rsidP="00735C70">
      <w:pPr>
        <w:ind w:firstLine="567"/>
        <w:jc w:val="both"/>
        <w:rPr>
          <w:sz w:val="24"/>
          <w:szCs w:val="24"/>
        </w:rPr>
      </w:pPr>
    </w:p>
    <w:p w14:paraId="5F4FB641" w14:textId="77777777" w:rsidR="007216A7" w:rsidRPr="007216A7" w:rsidRDefault="007216A7" w:rsidP="00735C70">
      <w:pPr>
        <w:spacing w:after="120"/>
        <w:ind w:firstLine="567"/>
        <w:jc w:val="both"/>
        <w:rPr>
          <w:b/>
          <w:sz w:val="24"/>
          <w:szCs w:val="24"/>
        </w:rPr>
      </w:pPr>
      <w:r w:rsidRPr="007216A7">
        <w:rPr>
          <w:b/>
          <w:sz w:val="24"/>
          <w:szCs w:val="24"/>
        </w:rPr>
        <w:t>3. Срок размещения ценных бумаг</w:t>
      </w:r>
    </w:p>
    <w:p w14:paraId="100FD4B3" w14:textId="28DBD925" w:rsidR="007216A7" w:rsidRPr="00DD2722" w:rsidRDefault="007216A7" w:rsidP="00735C70">
      <w:pPr>
        <w:ind w:firstLine="567"/>
        <w:jc w:val="both"/>
        <w:rPr>
          <w:sz w:val="24"/>
          <w:szCs w:val="24"/>
        </w:rPr>
      </w:pPr>
      <w:r w:rsidRPr="00DD2722">
        <w:rPr>
          <w:sz w:val="24"/>
          <w:szCs w:val="24"/>
        </w:rPr>
        <w:t xml:space="preserve">Указываются дата начала и дата окончания размещения российских депозитарных </w:t>
      </w:r>
      <w:r w:rsidR="00735C70">
        <w:rPr>
          <w:sz w:val="24"/>
          <w:szCs w:val="24"/>
        </w:rPr>
        <w:br/>
      </w:r>
      <w:r w:rsidRPr="00DD2722">
        <w:rPr>
          <w:sz w:val="24"/>
          <w:szCs w:val="24"/>
        </w:rPr>
        <w:t>расписок или порядок определения срока их размещения.</w:t>
      </w:r>
    </w:p>
    <w:p w14:paraId="4A5F9EE2" w14:textId="15262E4B" w:rsidR="007216A7" w:rsidRPr="00DD2722" w:rsidRDefault="007216A7" w:rsidP="00735C70">
      <w:pPr>
        <w:ind w:firstLine="567"/>
        <w:jc w:val="both"/>
        <w:rPr>
          <w:sz w:val="24"/>
          <w:szCs w:val="24"/>
        </w:rPr>
      </w:pPr>
      <w:r w:rsidRPr="00DD2722">
        <w:rPr>
          <w:sz w:val="24"/>
          <w:szCs w:val="24"/>
        </w:rPr>
        <w:t xml:space="preserve">В случае если срок размещения российских депозитарных расписок определяется указанием на даты раскрытия какой-либо информации об их выпуске, указывается также </w:t>
      </w:r>
      <w:r w:rsidR="00735C70">
        <w:rPr>
          <w:sz w:val="24"/>
          <w:szCs w:val="24"/>
        </w:rPr>
        <w:br/>
      </w:r>
      <w:r w:rsidRPr="00DD2722">
        <w:rPr>
          <w:sz w:val="24"/>
          <w:szCs w:val="24"/>
        </w:rPr>
        <w:t>порядок раскрытия такой информации.</w:t>
      </w:r>
    </w:p>
    <w:p w14:paraId="771A7EA3" w14:textId="77777777" w:rsidR="00735C70" w:rsidRPr="00DD2722" w:rsidRDefault="00735C70" w:rsidP="00735C70">
      <w:pPr>
        <w:ind w:firstLine="567"/>
        <w:jc w:val="both"/>
        <w:rPr>
          <w:sz w:val="24"/>
          <w:szCs w:val="24"/>
        </w:rPr>
      </w:pPr>
      <w:r w:rsidRPr="00DD2722">
        <w:rPr>
          <w:sz w:val="24"/>
          <w:szCs w:val="24"/>
        </w:rPr>
        <w:t>В случае если срок размещения российских депозитарных расписок не ограничен, указывается данное обстоятельство.</w:t>
      </w:r>
    </w:p>
    <w:p w14:paraId="4E79204F" w14:textId="77777777" w:rsidR="00735C70" w:rsidRPr="00DD2722" w:rsidRDefault="00735C70" w:rsidP="00735C70">
      <w:pPr>
        <w:ind w:firstLine="567"/>
        <w:jc w:val="both"/>
        <w:rPr>
          <w:sz w:val="24"/>
          <w:szCs w:val="24"/>
        </w:rPr>
      </w:pPr>
    </w:p>
    <w:p w14:paraId="23A7EF46" w14:textId="77777777" w:rsidR="007216A7" w:rsidRPr="007216A7" w:rsidRDefault="007216A7" w:rsidP="007216A7">
      <w:pPr>
        <w:spacing w:after="120"/>
        <w:ind w:firstLine="567"/>
        <w:jc w:val="both"/>
        <w:rPr>
          <w:b/>
          <w:sz w:val="24"/>
          <w:szCs w:val="24"/>
        </w:rPr>
      </w:pPr>
      <w:r w:rsidRPr="007216A7">
        <w:rPr>
          <w:b/>
          <w:sz w:val="24"/>
          <w:szCs w:val="24"/>
        </w:rPr>
        <w:t>4. Порядок приобретения ценных бумаг при их размещении</w:t>
      </w:r>
    </w:p>
    <w:p w14:paraId="7C931D61" w14:textId="77777777" w:rsidR="007216A7" w:rsidRPr="00DD2722" w:rsidRDefault="007216A7" w:rsidP="007216A7">
      <w:pPr>
        <w:ind w:firstLine="567"/>
        <w:jc w:val="both"/>
        <w:rPr>
          <w:sz w:val="24"/>
          <w:szCs w:val="24"/>
        </w:rPr>
      </w:pPr>
      <w:r w:rsidRPr="00DD2722">
        <w:rPr>
          <w:sz w:val="24"/>
          <w:szCs w:val="24"/>
        </w:rPr>
        <w:t>4.1. Способ размещения российских депозитарных расписок</w:t>
      </w:r>
    </w:p>
    <w:p w14:paraId="32DB00FC" w14:textId="77777777" w:rsidR="007216A7" w:rsidRPr="00DD2722" w:rsidRDefault="007216A7" w:rsidP="007216A7">
      <w:pPr>
        <w:ind w:firstLine="567"/>
        <w:jc w:val="both"/>
        <w:rPr>
          <w:sz w:val="24"/>
          <w:szCs w:val="24"/>
        </w:rPr>
      </w:pPr>
      <w:r w:rsidRPr="00DD2722">
        <w:rPr>
          <w:sz w:val="24"/>
          <w:szCs w:val="24"/>
        </w:rPr>
        <w:t>Указывается способ размещения российских депозитарных расписок: открытая или закрытая подписка или размещение на условиях передачи представляемых ценных бумаг.</w:t>
      </w:r>
    </w:p>
    <w:p w14:paraId="16C18902" w14:textId="77777777" w:rsidR="007216A7" w:rsidRPr="00DD2722" w:rsidRDefault="007216A7" w:rsidP="00735C70">
      <w:pPr>
        <w:ind w:firstLine="567"/>
        <w:jc w:val="both"/>
        <w:rPr>
          <w:sz w:val="24"/>
          <w:szCs w:val="24"/>
        </w:rPr>
      </w:pPr>
      <w:r w:rsidRPr="00DD2722">
        <w:rPr>
          <w:sz w:val="24"/>
          <w:szCs w:val="24"/>
        </w:rPr>
        <w:t>В случае закрытой подписки указывается круг потенциальных приобретателей российских депозитарных расписок, а также может указываться количество данных ценных бумаг, размещаемых каждому из указанных приобретателей.</w:t>
      </w:r>
    </w:p>
    <w:p w14:paraId="19B1D3D1" w14:textId="09815172" w:rsidR="007216A7" w:rsidRPr="00DD2722" w:rsidRDefault="007216A7" w:rsidP="00735C70">
      <w:pPr>
        <w:ind w:firstLine="567"/>
        <w:jc w:val="both"/>
        <w:rPr>
          <w:sz w:val="24"/>
          <w:szCs w:val="24"/>
        </w:rPr>
      </w:pPr>
      <w:r w:rsidRPr="00DD2722">
        <w:rPr>
          <w:sz w:val="24"/>
          <w:szCs w:val="24"/>
        </w:rPr>
        <w:t xml:space="preserve">В случае если круг потенциальных приобретателей российских депозитарных расписок, размещаемых путем закрытой подписки, определяется посредством указания наименований организаций, приобретающих российские депозитарные расписки, в отношении каждой такой организации указываются основной государственный регистрационный номер, а если </w:t>
      </w:r>
      <w:r w:rsidR="00735C70">
        <w:rPr>
          <w:sz w:val="24"/>
          <w:szCs w:val="24"/>
        </w:rPr>
        <w:br/>
      </w:r>
      <w:r w:rsidRPr="00DD2722">
        <w:rPr>
          <w:sz w:val="24"/>
          <w:szCs w:val="24"/>
        </w:rPr>
        <w:t xml:space="preserve">указанной организацией является иностранное юридическое лицо или иностранная </w:t>
      </w:r>
      <w:r w:rsidR="00735C70">
        <w:rPr>
          <w:sz w:val="24"/>
          <w:szCs w:val="24"/>
        </w:rPr>
        <w:br/>
      </w:r>
      <w:r w:rsidRPr="00DD2722">
        <w:rPr>
          <w:sz w:val="24"/>
          <w:szCs w:val="24"/>
        </w:rPr>
        <w:t>организация, не являющаяся юридическим лицом по иностранному праву, - данные, позволяющие идентифицировать такую организацию в соответствии с иностранным правом.</w:t>
      </w:r>
    </w:p>
    <w:p w14:paraId="5617B458" w14:textId="0624C970" w:rsidR="007216A7" w:rsidRPr="00DD2722" w:rsidRDefault="007216A7" w:rsidP="00735C70">
      <w:pPr>
        <w:ind w:firstLine="567"/>
        <w:jc w:val="both"/>
        <w:rPr>
          <w:sz w:val="24"/>
          <w:szCs w:val="24"/>
        </w:rPr>
      </w:pPr>
      <w:r w:rsidRPr="00DD2722">
        <w:rPr>
          <w:sz w:val="24"/>
          <w:szCs w:val="24"/>
        </w:rPr>
        <w:t xml:space="preserve">В случае если круг потенциальных приобретателей российских депозитарных расписок, размещаемых путем закрытой подписки, определяется посредством указания фамилий, имен, отчеств (последних - при наличии) физических лиц, приобретающих российские депозитарные расписки, в отношении каждого такого физического лица указывается присвоенный ему в установленном порядке идентификационный номер налогоплательщика, а в случае его отсутствия - иные данные, позволяющие идентифицировать указанное физическое лицо </w:t>
      </w:r>
      <w:r w:rsidR="00735C70">
        <w:rPr>
          <w:sz w:val="24"/>
          <w:szCs w:val="24"/>
        </w:rPr>
        <w:br/>
      </w:r>
      <w:r w:rsidRPr="00DD2722">
        <w:rPr>
          <w:sz w:val="24"/>
          <w:szCs w:val="24"/>
        </w:rPr>
        <w:t xml:space="preserve">(данные документа, удостоверяющего личность (серия и (или) номер документа, дата и место </w:t>
      </w:r>
      <w:r w:rsidR="00735C70">
        <w:rPr>
          <w:sz w:val="24"/>
          <w:szCs w:val="24"/>
        </w:rPr>
        <w:br/>
      </w:r>
      <w:r w:rsidRPr="00DD2722">
        <w:rPr>
          <w:sz w:val="24"/>
          <w:szCs w:val="24"/>
        </w:rPr>
        <w:t>его выдачи, орган, выдавший документ), данные документа, позволяющего идентифицировать иностранного гражданина в соответствии с иностранным правом, иное).</w:t>
      </w:r>
    </w:p>
    <w:p w14:paraId="666E6F61" w14:textId="77777777" w:rsidR="007216A7" w:rsidRPr="00DD2722" w:rsidRDefault="007216A7" w:rsidP="007216A7">
      <w:pPr>
        <w:ind w:firstLine="567"/>
        <w:jc w:val="both"/>
        <w:rPr>
          <w:sz w:val="24"/>
          <w:szCs w:val="24"/>
        </w:rPr>
      </w:pPr>
      <w:r w:rsidRPr="00DD2722">
        <w:rPr>
          <w:sz w:val="24"/>
          <w:szCs w:val="24"/>
        </w:rPr>
        <w:t>4.2. Порядок размещения ценных бумаг</w:t>
      </w:r>
    </w:p>
    <w:p w14:paraId="35B3CD28" w14:textId="4C50771F" w:rsidR="007216A7" w:rsidRPr="00DD2722" w:rsidRDefault="007216A7" w:rsidP="007216A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4.2.1. </w:t>
      </w:r>
      <w:r w:rsidRPr="00DD2722">
        <w:rPr>
          <w:sz w:val="24"/>
          <w:szCs w:val="24"/>
        </w:rPr>
        <w:t xml:space="preserve">Указываются порядок и условия заключения договоров, направленных на отчуждение российских депозитарных расписок первым владельцам в ходе их размещения (форма и способ заключения договоров, место и дата (порядок определения даты) их </w:t>
      </w:r>
      <w:r w:rsidR="00735C70">
        <w:rPr>
          <w:sz w:val="24"/>
          <w:szCs w:val="24"/>
        </w:rPr>
        <w:br/>
      </w:r>
      <w:r w:rsidRPr="00DD2722">
        <w:rPr>
          <w:sz w:val="24"/>
          <w:szCs w:val="24"/>
        </w:rPr>
        <w:t>заключения, а в случае, если заключение договоров осуществляется посредством подачи и удовлетворения заявок, - порядок и способ подачи (направления) заявок, требования к содержанию заявок и срок их рассмотрения, способ и срок направления уведомлений (сообщений) об удовлетворении (об отказе в удовлетворении) заявок).</w:t>
      </w:r>
    </w:p>
    <w:p w14:paraId="4DD2471B" w14:textId="31C35B80" w:rsidR="007216A7" w:rsidRPr="00DD2722" w:rsidRDefault="007216A7" w:rsidP="00735C70">
      <w:pPr>
        <w:keepLine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4.2.2. </w:t>
      </w:r>
      <w:r w:rsidRPr="00DD2722">
        <w:rPr>
          <w:sz w:val="24"/>
          <w:szCs w:val="24"/>
        </w:rPr>
        <w:t xml:space="preserve">Указывается лицо, которому эмитент выдает (направляет) распоряжение </w:t>
      </w:r>
      <w:r w:rsidR="00735C70">
        <w:rPr>
          <w:sz w:val="24"/>
          <w:szCs w:val="24"/>
        </w:rPr>
        <w:br/>
      </w:r>
      <w:r w:rsidRPr="00DD2722">
        <w:rPr>
          <w:sz w:val="24"/>
          <w:szCs w:val="24"/>
        </w:rPr>
        <w:t>(поручение), являющееся основанием для внесения приходных записей по лицевым счетам (счетам депо) первых владельцев и (или) номинальных держателей российских депозитарных расписок, срок и иные условия направления распоряжения (поручения).</w:t>
      </w:r>
    </w:p>
    <w:p w14:paraId="16FEACE7" w14:textId="77777777" w:rsidR="007216A7" w:rsidRPr="00DD2722" w:rsidRDefault="007216A7" w:rsidP="007216A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4.2.3. </w:t>
      </w:r>
      <w:r w:rsidRPr="00DD2722">
        <w:rPr>
          <w:sz w:val="24"/>
          <w:szCs w:val="24"/>
        </w:rPr>
        <w:t>В случае если российские депозитарные расписки размещаются посредством закрытой подписки в несколько этапов, условия размещения по каждому из которых различаются, раскрываются сроки (порядок определения сроков) размещения российских депозитарных расписок по каждому этапу и несовпадающие условия размещения.</w:t>
      </w:r>
    </w:p>
    <w:p w14:paraId="433BE871" w14:textId="2E9A1086" w:rsidR="007216A7" w:rsidRPr="00DD2722" w:rsidRDefault="007216A7" w:rsidP="00735C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4.2.4. </w:t>
      </w:r>
      <w:r w:rsidRPr="00DD2722">
        <w:rPr>
          <w:sz w:val="24"/>
          <w:szCs w:val="24"/>
        </w:rPr>
        <w:t xml:space="preserve">В случае если российские депозитарные расписки размещаются посредством подписки путем проведения торгов, указываются полное фирменное наименование </w:t>
      </w:r>
      <w:r w:rsidR="00735C70">
        <w:rPr>
          <w:sz w:val="24"/>
          <w:szCs w:val="24"/>
        </w:rPr>
        <w:br/>
      </w:r>
      <w:r w:rsidRPr="00DD2722">
        <w:rPr>
          <w:sz w:val="24"/>
          <w:szCs w:val="24"/>
        </w:rPr>
        <w:t>(для коммерческих организаций) или наименование (для некоммерческих организаций) лица, организующего проведение торгов, его место нахождения и основной государственный регистрационный номер.</w:t>
      </w:r>
    </w:p>
    <w:p w14:paraId="6C511EAD" w14:textId="25B5788B" w:rsidR="007216A7" w:rsidRPr="00DD2722" w:rsidRDefault="007216A7" w:rsidP="00735C70">
      <w:pPr>
        <w:keepNext/>
        <w:keepLine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4.2.5. </w:t>
      </w:r>
      <w:r w:rsidRPr="00DD2722">
        <w:rPr>
          <w:sz w:val="24"/>
          <w:szCs w:val="24"/>
        </w:rPr>
        <w:t xml:space="preserve">В случае если эмитент и (или) уполномоченное им лицо намереваются заключать предварительные договоры, содержащие обязанность заключить в будущем основной договор, направленный на отчуждение размещаемых российских депозитарных расписок первому владельцу, или собирать предварительные заявки на приобретение размещаемых российских депозитарных расписок, указывается порядок заключения таких предварительных договоров </w:t>
      </w:r>
      <w:r w:rsidR="00735C70">
        <w:rPr>
          <w:sz w:val="24"/>
          <w:szCs w:val="24"/>
        </w:rPr>
        <w:br/>
      </w:r>
      <w:r w:rsidRPr="00DD2722">
        <w:rPr>
          <w:sz w:val="24"/>
          <w:szCs w:val="24"/>
        </w:rPr>
        <w:t>или порядок подачи таких предварительных заявок.</w:t>
      </w:r>
    </w:p>
    <w:p w14:paraId="7F12B4B3" w14:textId="77777777" w:rsidR="007216A7" w:rsidRPr="00DD2722" w:rsidRDefault="007216A7" w:rsidP="007216A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4.2.6. </w:t>
      </w:r>
      <w:r w:rsidRPr="00DD2722">
        <w:rPr>
          <w:sz w:val="24"/>
          <w:szCs w:val="24"/>
        </w:rPr>
        <w:t>В случае если размещение российских депозитарных расписок осуществляется эмитентом с привлечением брокеров, оказывающих эмитенту услуги по размещению и (или) организации размещения ценных бумаг (включая консультационные услуги, а также услуги, связанные с приобретением брокером за свой счет размещаемых ценных бумаг), по каждому такому лицу указываются следующие сведения.</w:t>
      </w:r>
    </w:p>
    <w:p w14:paraId="0BAB3FED" w14:textId="77777777" w:rsidR="007216A7" w:rsidRPr="00DD2722" w:rsidRDefault="007216A7" w:rsidP="00735C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4.2.6.1. </w:t>
      </w:r>
      <w:r w:rsidRPr="00DD2722">
        <w:rPr>
          <w:sz w:val="24"/>
          <w:szCs w:val="24"/>
        </w:rPr>
        <w:t>Полное фирменное наименование, место нахождения, основной государственный регистрационный номер.</w:t>
      </w:r>
    </w:p>
    <w:p w14:paraId="43C0152E" w14:textId="2E2BC1DC" w:rsidR="007216A7" w:rsidRPr="00DD2722" w:rsidRDefault="007216A7" w:rsidP="007216A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4.2.6.2. </w:t>
      </w:r>
      <w:r w:rsidRPr="00DD2722">
        <w:rPr>
          <w:sz w:val="24"/>
          <w:szCs w:val="24"/>
        </w:rPr>
        <w:t>Основные обязанности такого лица в соответствии с договором, заключенным им с</w:t>
      </w:r>
      <w:r w:rsidR="00735C70">
        <w:rPr>
          <w:sz w:val="24"/>
          <w:szCs w:val="24"/>
        </w:rPr>
        <w:t> </w:t>
      </w:r>
      <w:r w:rsidRPr="00DD2722">
        <w:rPr>
          <w:sz w:val="24"/>
          <w:szCs w:val="24"/>
        </w:rPr>
        <w:t>эмитентом, в том числе:</w:t>
      </w:r>
    </w:p>
    <w:p w14:paraId="3AF95463" w14:textId="77777777" w:rsidR="007216A7" w:rsidRPr="00DD2722" w:rsidRDefault="007216A7" w:rsidP="00735C70">
      <w:pPr>
        <w:ind w:firstLine="567"/>
        <w:jc w:val="both"/>
        <w:rPr>
          <w:sz w:val="24"/>
          <w:szCs w:val="24"/>
        </w:rPr>
      </w:pPr>
      <w:r w:rsidRPr="00DD2722">
        <w:rPr>
          <w:sz w:val="24"/>
          <w:szCs w:val="24"/>
        </w:rPr>
        <w:t>наличие у такого лица обязанностей по приобретению ценных бумаг, а при наличии такой обязанности - также количество (порядок определения количества) ценных бумаг, которое обязано приобрести такое лицо, и срок (порядок определения срока), в который (по истечении которого) такое лицо обязано приобрести такое количество ценных бумаг;</w:t>
      </w:r>
    </w:p>
    <w:p w14:paraId="0A27292B" w14:textId="77777777" w:rsidR="007216A7" w:rsidRPr="00DD2722" w:rsidRDefault="007216A7" w:rsidP="00735C70">
      <w:pPr>
        <w:ind w:firstLine="567"/>
        <w:jc w:val="both"/>
        <w:rPr>
          <w:sz w:val="24"/>
          <w:szCs w:val="24"/>
        </w:rPr>
      </w:pPr>
      <w:r w:rsidRPr="00DD2722">
        <w:rPr>
          <w:sz w:val="24"/>
          <w:szCs w:val="24"/>
        </w:rPr>
        <w:t>наличие у такого лица обязанностей, связанных с поддержанием цен на размещаемые ценные бумаги на определенном уровне в течение определенного срока после завершения их размещения (обязанностей, связанных с оказанием услуг маркет-мейкера), а при наличии такой обязанности - также срок (порядок определения срока), в течение которого указанное лицо обязано оказывать услуги маркет-мейкера;</w:t>
      </w:r>
    </w:p>
    <w:p w14:paraId="1B6309E0" w14:textId="36358AAA" w:rsidR="007216A7" w:rsidRPr="00DD2722" w:rsidRDefault="007216A7" w:rsidP="00735C70">
      <w:pPr>
        <w:ind w:firstLine="567"/>
        <w:jc w:val="both"/>
        <w:rPr>
          <w:sz w:val="24"/>
          <w:szCs w:val="24"/>
        </w:rPr>
      </w:pPr>
      <w:r w:rsidRPr="00DD2722">
        <w:rPr>
          <w:sz w:val="24"/>
          <w:szCs w:val="24"/>
        </w:rPr>
        <w:t xml:space="preserve">наличие у такого лица права на приобретение дополнительного количества ценных бумаг эмитента из числа размещенных (находящихся в обращении) ценных бумаг эмитента того же выпуска, которое может быть реализовано или не реализовано в зависимости от результатов размещения ценных бумаг, а при наличии такого права - дополнительное количество (порядок определения количества) ценных бумаг, которое может быть приобретено указанным лицом, </w:t>
      </w:r>
      <w:r w:rsidR="00735C70">
        <w:rPr>
          <w:sz w:val="24"/>
          <w:szCs w:val="24"/>
        </w:rPr>
        <w:br/>
      </w:r>
      <w:r w:rsidRPr="00DD2722">
        <w:rPr>
          <w:sz w:val="24"/>
          <w:szCs w:val="24"/>
        </w:rPr>
        <w:t>и срок (порядок определения срока), в течение которого указанным лицом может быть реализовано право на приобретение дополнительного количества ценных бумаг.</w:t>
      </w:r>
    </w:p>
    <w:p w14:paraId="417E9324" w14:textId="39DE1077" w:rsidR="007216A7" w:rsidRPr="00DD2722" w:rsidRDefault="007216A7" w:rsidP="00735C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4.2.6.3. </w:t>
      </w:r>
      <w:r w:rsidRPr="00DD2722">
        <w:rPr>
          <w:sz w:val="24"/>
          <w:szCs w:val="24"/>
        </w:rPr>
        <w:t xml:space="preserve">Размер (порядок определения размера) вознаграждения такого лица, а в случае, </w:t>
      </w:r>
      <w:r w:rsidR="00735C70">
        <w:rPr>
          <w:sz w:val="24"/>
          <w:szCs w:val="24"/>
        </w:rPr>
        <w:br/>
      </w:r>
      <w:r w:rsidRPr="00DD2722">
        <w:rPr>
          <w:sz w:val="24"/>
          <w:szCs w:val="24"/>
        </w:rPr>
        <w:t xml:space="preserve">если вознаграждение (часть вознаграждения) выплачивается указанному лицу за оказание </w:t>
      </w:r>
      <w:r w:rsidR="00735C70">
        <w:rPr>
          <w:sz w:val="24"/>
          <w:szCs w:val="24"/>
        </w:rPr>
        <w:br/>
      </w:r>
      <w:r w:rsidRPr="00DD2722">
        <w:rPr>
          <w:sz w:val="24"/>
          <w:szCs w:val="24"/>
        </w:rPr>
        <w:t xml:space="preserve">услуг, связанных с поддержанием цен на размещаемые ценные бумаги на определенном уровне в течение определенного срока после завершения их размещения (услуг маркет-мейкера), - </w:t>
      </w:r>
      <w:r w:rsidR="00735C70">
        <w:rPr>
          <w:sz w:val="24"/>
          <w:szCs w:val="24"/>
        </w:rPr>
        <w:br/>
      </w:r>
      <w:r w:rsidRPr="00DD2722">
        <w:rPr>
          <w:sz w:val="24"/>
          <w:szCs w:val="24"/>
        </w:rPr>
        <w:t>также размер (порядок определения размера) указанного вознаграждения.</w:t>
      </w:r>
    </w:p>
    <w:p w14:paraId="33B6057B" w14:textId="3B63A6F8" w:rsidR="007216A7" w:rsidRDefault="007216A7" w:rsidP="00735C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4.2.7. </w:t>
      </w:r>
      <w:r w:rsidRPr="00DD2722">
        <w:rPr>
          <w:sz w:val="24"/>
          <w:szCs w:val="24"/>
        </w:rPr>
        <w:t>В случае если осуществление (исполнение) сделки (операции), направленной на отчуждение ценных бумаг эмитента первым владельцам в ходе их размещения, может потребовать получения разрешения, предусмотренного подпунктом "б" и (или) подпунктом "г" пункта 1 Указа Президента Российской Федерации № 81, указывается данное обстоятельство.</w:t>
      </w:r>
    </w:p>
    <w:p w14:paraId="79095514" w14:textId="77777777" w:rsidR="00735C70" w:rsidRPr="00DD2722" w:rsidRDefault="00735C70" w:rsidP="00735C70">
      <w:pPr>
        <w:ind w:firstLine="567"/>
        <w:jc w:val="both"/>
        <w:rPr>
          <w:sz w:val="24"/>
          <w:szCs w:val="24"/>
        </w:rPr>
      </w:pPr>
    </w:p>
    <w:p w14:paraId="68FD1600" w14:textId="77777777" w:rsidR="007216A7" w:rsidRPr="007216A7" w:rsidRDefault="007216A7" w:rsidP="00735C70">
      <w:pPr>
        <w:keepNext/>
        <w:keepLines/>
        <w:spacing w:before="120" w:after="12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5. </w:t>
      </w:r>
      <w:r w:rsidRPr="007216A7">
        <w:rPr>
          <w:b/>
          <w:sz w:val="24"/>
          <w:szCs w:val="24"/>
        </w:rPr>
        <w:t>Порядок раскрытия эмитентом информации о выпуске российских депозитарных расписок</w:t>
      </w:r>
    </w:p>
    <w:p w14:paraId="5041E16E" w14:textId="77777777" w:rsidR="007216A7" w:rsidRPr="00DD2722" w:rsidRDefault="007216A7" w:rsidP="00735C70">
      <w:pPr>
        <w:ind w:firstLine="567"/>
        <w:jc w:val="both"/>
        <w:rPr>
          <w:sz w:val="24"/>
          <w:szCs w:val="24"/>
        </w:rPr>
      </w:pPr>
      <w:r w:rsidRPr="00DD2722">
        <w:rPr>
          <w:sz w:val="24"/>
          <w:szCs w:val="24"/>
        </w:rPr>
        <w:t xml:space="preserve">В случае если российские депозитарные расписки размещаются путем открытой подписки и (или) регистрация выпуска российских депозитарных расписок сопровождается регистрацией их проспекта, указывается, что эмитент раскрывает информацию о настоящем выпуске российских депозитарных расписок в порядке, предусмотренном Федеральным законом </w:t>
      </w:r>
      <w:r w:rsidR="00D34E09">
        <w:rPr>
          <w:sz w:val="24"/>
          <w:szCs w:val="24"/>
        </w:rPr>
        <w:br/>
      </w:r>
      <w:r w:rsidRPr="00DD2722">
        <w:rPr>
          <w:sz w:val="24"/>
          <w:szCs w:val="24"/>
        </w:rPr>
        <w:t>"О рынке ценных бумаг".</w:t>
      </w:r>
    </w:p>
    <w:p w14:paraId="0A72143A" w14:textId="52964F55" w:rsidR="007216A7" w:rsidRPr="00DD2722" w:rsidRDefault="007216A7" w:rsidP="00735C70">
      <w:pPr>
        <w:ind w:firstLine="567"/>
        <w:jc w:val="both"/>
        <w:rPr>
          <w:sz w:val="24"/>
          <w:szCs w:val="24"/>
        </w:rPr>
      </w:pPr>
      <w:r w:rsidRPr="00DD2722">
        <w:rPr>
          <w:sz w:val="24"/>
          <w:szCs w:val="24"/>
        </w:rPr>
        <w:t xml:space="preserve">По усмотрению эмитента указывается порядок раскрытия информации о настоящем выпуске российских депозитарных расписок, используемый эмитентом дополнительно </w:t>
      </w:r>
      <w:r w:rsidR="00735C70">
        <w:rPr>
          <w:sz w:val="24"/>
          <w:szCs w:val="24"/>
        </w:rPr>
        <w:br/>
      </w:r>
      <w:r w:rsidRPr="00DD2722">
        <w:rPr>
          <w:sz w:val="24"/>
          <w:szCs w:val="24"/>
        </w:rPr>
        <w:t>к порядку раскрытия информации, предусмотренному нормативными актами Банка России.</w:t>
      </w:r>
    </w:p>
    <w:p w14:paraId="557EB1B0" w14:textId="77777777" w:rsidR="007216A7" w:rsidRPr="00DD2722" w:rsidRDefault="007216A7" w:rsidP="00735C70">
      <w:pPr>
        <w:ind w:firstLine="567"/>
        <w:jc w:val="both"/>
        <w:rPr>
          <w:sz w:val="24"/>
          <w:szCs w:val="24"/>
        </w:rPr>
      </w:pPr>
      <w:r w:rsidRPr="00DD2722">
        <w:rPr>
          <w:sz w:val="24"/>
          <w:szCs w:val="24"/>
        </w:rPr>
        <w:t>В случае если информация раскрывается путем опубликования на странице в сети "Интернет", указывается адрес этой страницы в сети "Интернет".</w:t>
      </w:r>
    </w:p>
    <w:p w14:paraId="1152216B" w14:textId="77777777" w:rsidR="00735C70" w:rsidRPr="00DD2722" w:rsidRDefault="00735C70" w:rsidP="00735C70">
      <w:pPr>
        <w:ind w:firstLine="567"/>
        <w:jc w:val="both"/>
        <w:rPr>
          <w:sz w:val="24"/>
          <w:szCs w:val="24"/>
        </w:rPr>
      </w:pPr>
      <w:r w:rsidRPr="00DD2722">
        <w:rPr>
          <w:sz w:val="24"/>
          <w:szCs w:val="24"/>
        </w:rPr>
        <w:t>В случае если эмитент обязан раскрывать информацию в форме отчета эмитента и сообщений о существенных фактах, указывается данное обстоятельство.</w:t>
      </w:r>
    </w:p>
    <w:p w14:paraId="16D8B454" w14:textId="77777777" w:rsidR="00735C70" w:rsidRPr="00DD2722" w:rsidRDefault="00735C70" w:rsidP="00735C70">
      <w:pPr>
        <w:ind w:firstLine="567"/>
        <w:jc w:val="both"/>
        <w:rPr>
          <w:sz w:val="24"/>
          <w:szCs w:val="24"/>
        </w:rPr>
      </w:pPr>
    </w:p>
    <w:p w14:paraId="03161F27" w14:textId="77777777" w:rsidR="007216A7" w:rsidRPr="00D34E09" w:rsidRDefault="007216A7" w:rsidP="00AD079F">
      <w:pPr>
        <w:spacing w:after="120"/>
        <w:ind w:firstLine="567"/>
        <w:jc w:val="both"/>
        <w:rPr>
          <w:b/>
          <w:sz w:val="24"/>
          <w:szCs w:val="24"/>
        </w:rPr>
      </w:pPr>
      <w:r w:rsidRPr="00D34E09">
        <w:rPr>
          <w:b/>
          <w:sz w:val="24"/>
          <w:szCs w:val="24"/>
        </w:rPr>
        <w:t>6. Иные сведения</w:t>
      </w:r>
    </w:p>
    <w:p w14:paraId="02B5BFE4" w14:textId="77777777" w:rsidR="00617B59" w:rsidRDefault="007216A7" w:rsidP="00D34E09">
      <w:pPr>
        <w:ind w:firstLine="567"/>
        <w:jc w:val="both"/>
        <w:rPr>
          <w:sz w:val="24"/>
          <w:szCs w:val="24"/>
        </w:rPr>
      </w:pPr>
      <w:r w:rsidRPr="00DD2722">
        <w:rPr>
          <w:sz w:val="24"/>
          <w:szCs w:val="24"/>
        </w:rPr>
        <w:t>При необходимости указываются иные сведения.</w:t>
      </w:r>
    </w:p>
    <w:p w14:paraId="118F3218" w14:textId="77777777" w:rsidR="00D34E09" w:rsidRDefault="00D34E09" w:rsidP="00D34E09">
      <w:pPr>
        <w:ind w:firstLine="567"/>
        <w:jc w:val="both"/>
        <w:rPr>
          <w:sz w:val="24"/>
          <w:szCs w:val="24"/>
        </w:rPr>
      </w:pPr>
    </w:p>
    <w:sectPr w:rsidR="00D34E09" w:rsidSect="00B817FB">
      <w:headerReference w:type="default" r:id="rId8"/>
      <w:footnotePr>
        <w:pos w:val="beneathText"/>
      </w:footnotePr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5BF57" w14:textId="77777777" w:rsidR="00507DD6" w:rsidRDefault="00507DD6">
      <w:r>
        <w:separator/>
      </w:r>
    </w:p>
  </w:endnote>
  <w:endnote w:type="continuationSeparator" w:id="0">
    <w:p w14:paraId="15A8E520" w14:textId="77777777" w:rsidR="00507DD6" w:rsidRDefault="00507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55890" w14:textId="77777777" w:rsidR="00507DD6" w:rsidRDefault="00507DD6">
      <w:r>
        <w:separator/>
      </w:r>
    </w:p>
  </w:footnote>
  <w:footnote w:type="continuationSeparator" w:id="0">
    <w:p w14:paraId="483AAF90" w14:textId="77777777" w:rsidR="00507DD6" w:rsidRDefault="00507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CE57B" w14:textId="77777777" w:rsidR="00A36847" w:rsidRDefault="00A36847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B4930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58E6"/>
    <w:rsid w:val="00064425"/>
    <w:rsid w:val="00082A3E"/>
    <w:rsid w:val="000A36A7"/>
    <w:rsid w:val="000B053E"/>
    <w:rsid w:val="000B11DD"/>
    <w:rsid w:val="000E3DE3"/>
    <w:rsid w:val="000E3E15"/>
    <w:rsid w:val="00105E20"/>
    <w:rsid w:val="001541CF"/>
    <w:rsid w:val="001B16DB"/>
    <w:rsid w:val="001D4735"/>
    <w:rsid w:val="001E2685"/>
    <w:rsid w:val="001E7ECD"/>
    <w:rsid w:val="00241F4F"/>
    <w:rsid w:val="0025596D"/>
    <w:rsid w:val="00282DA7"/>
    <w:rsid w:val="00284882"/>
    <w:rsid w:val="00297A95"/>
    <w:rsid w:val="002B1FB9"/>
    <w:rsid w:val="002D34C4"/>
    <w:rsid w:val="002D5264"/>
    <w:rsid w:val="00331FAB"/>
    <w:rsid w:val="00384CCA"/>
    <w:rsid w:val="003932F5"/>
    <w:rsid w:val="003B5B7D"/>
    <w:rsid w:val="003C518E"/>
    <w:rsid w:val="003F1C34"/>
    <w:rsid w:val="00443A08"/>
    <w:rsid w:val="004638B9"/>
    <w:rsid w:val="0047235D"/>
    <w:rsid w:val="0049581E"/>
    <w:rsid w:val="004D39C8"/>
    <w:rsid w:val="00507DD6"/>
    <w:rsid w:val="005402EB"/>
    <w:rsid w:val="00544893"/>
    <w:rsid w:val="0054545D"/>
    <w:rsid w:val="00562FC5"/>
    <w:rsid w:val="00581B5C"/>
    <w:rsid w:val="005958B0"/>
    <w:rsid w:val="005A1706"/>
    <w:rsid w:val="005D645E"/>
    <w:rsid w:val="00617B59"/>
    <w:rsid w:val="006814C8"/>
    <w:rsid w:val="006D35BF"/>
    <w:rsid w:val="007216A7"/>
    <w:rsid w:val="007272F0"/>
    <w:rsid w:val="00735C70"/>
    <w:rsid w:val="00770772"/>
    <w:rsid w:val="0077693D"/>
    <w:rsid w:val="007A60FE"/>
    <w:rsid w:val="008314F4"/>
    <w:rsid w:val="00835D4C"/>
    <w:rsid w:val="00853651"/>
    <w:rsid w:val="0087786F"/>
    <w:rsid w:val="008B2187"/>
    <w:rsid w:val="008B6043"/>
    <w:rsid w:val="008E3288"/>
    <w:rsid w:val="008F4394"/>
    <w:rsid w:val="009038F7"/>
    <w:rsid w:val="0094450C"/>
    <w:rsid w:val="009635AB"/>
    <w:rsid w:val="00965FD1"/>
    <w:rsid w:val="009755B6"/>
    <w:rsid w:val="009D7CF1"/>
    <w:rsid w:val="009E12E8"/>
    <w:rsid w:val="00A0012B"/>
    <w:rsid w:val="00A3472B"/>
    <w:rsid w:val="00A36847"/>
    <w:rsid w:val="00A94ED8"/>
    <w:rsid w:val="00AD079F"/>
    <w:rsid w:val="00AD1148"/>
    <w:rsid w:val="00AD5B31"/>
    <w:rsid w:val="00B021A9"/>
    <w:rsid w:val="00B053DA"/>
    <w:rsid w:val="00B14E22"/>
    <w:rsid w:val="00B373EE"/>
    <w:rsid w:val="00B376C5"/>
    <w:rsid w:val="00B52C74"/>
    <w:rsid w:val="00B66943"/>
    <w:rsid w:val="00B817FB"/>
    <w:rsid w:val="00C208D4"/>
    <w:rsid w:val="00C211F1"/>
    <w:rsid w:val="00C81AE5"/>
    <w:rsid w:val="00CA6315"/>
    <w:rsid w:val="00CC5EC6"/>
    <w:rsid w:val="00CD4301"/>
    <w:rsid w:val="00D34E09"/>
    <w:rsid w:val="00D53FD1"/>
    <w:rsid w:val="00DB1A92"/>
    <w:rsid w:val="00DB1CDE"/>
    <w:rsid w:val="00DD2722"/>
    <w:rsid w:val="00E169B1"/>
    <w:rsid w:val="00E51975"/>
    <w:rsid w:val="00E51B2E"/>
    <w:rsid w:val="00ED195C"/>
    <w:rsid w:val="00EE31BB"/>
    <w:rsid w:val="00F058D7"/>
    <w:rsid w:val="00F201E0"/>
    <w:rsid w:val="00F23796"/>
    <w:rsid w:val="00FF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8694D2"/>
  <w14:defaultImageDpi w14:val="0"/>
  <w15:docId w15:val="{4E4421DC-E599-4FB6-81BA-0B173C2CE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0058E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54489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endnote text"/>
    <w:basedOn w:val="a"/>
    <w:link w:val="ac"/>
    <w:uiPriority w:val="99"/>
    <w:semiHidden/>
    <w:rsid w:val="00544893"/>
  </w:style>
  <w:style w:type="character" w:customStyle="1" w:styleId="ac">
    <w:name w:val="Текст концевой сноски Знак"/>
    <w:basedOn w:val="a0"/>
    <w:link w:val="ab"/>
    <w:uiPriority w:val="99"/>
    <w:semiHidden/>
    <w:rPr>
      <w:sz w:val="20"/>
      <w:szCs w:val="20"/>
    </w:rPr>
  </w:style>
  <w:style w:type="character" w:styleId="ad">
    <w:name w:val="endnote reference"/>
    <w:basedOn w:val="a0"/>
    <w:uiPriority w:val="99"/>
    <w:semiHidden/>
    <w:rsid w:val="00544893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3472B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C2C7C-AB98-4FD5-A24B-BECEE17E4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1435</Words>
  <Characters>8182</Characters>
  <Application>Microsoft Office Word</Application>
  <DocSecurity>0</DocSecurity>
  <Lines>68</Lines>
  <Paragraphs>19</Paragraphs>
  <ScaleCrop>false</ScaleCrop>
  <Company>КонсультантПлюс</Company>
  <LinksUpToDate>false</LinksUpToDate>
  <CharactersWithSpaces>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10</cp:revision>
  <cp:lastPrinted>2020-06-22T09:28:00Z</cp:lastPrinted>
  <dcterms:created xsi:type="dcterms:W3CDTF">2026-06-05T12:13:00Z</dcterms:created>
  <dcterms:modified xsi:type="dcterms:W3CDTF">2026-06-10T09:35:00Z</dcterms:modified>
</cp:coreProperties>
</file>