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F91" w14:textId="706B7608" w:rsidR="00B13EFA" w:rsidRPr="00181FB5" w:rsidRDefault="00B13EFA" w:rsidP="00B13EFA">
      <w:pPr>
        <w:spacing w:after="240"/>
        <w:jc w:val="right"/>
        <w:rPr>
          <w:rFonts w:cs="Times New Roman"/>
          <w:sz w:val="18"/>
          <w:szCs w:val="18"/>
        </w:rPr>
      </w:pPr>
      <w:r w:rsidRPr="00181FB5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181FB5">
        <w:rPr>
          <w:rFonts w:cs="Times New Roman"/>
          <w:sz w:val="18"/>
          <w:szCs w:val="18"/>
        </w:rPr>
        <w:br/>
      </w:r>
      <w:r w:rsidR="00936E77" w:rsidRPr="00F47CA7">
        <w:rPr>
          <w:rFonts w:cs="Times New Roman"/>
          <w:sz w:val="18"/>
          <w:szCs w:val="18"/>
        </w:rPr>
        <w:t xml:space="preserve">при Верховном Суде РФ от </w:t>
      </w:r>
      <w:r w:rsidR="00936E77">
        <w:rPr>
          <w:rFonts w:cs="Times New Roman"/>
          <w:sz w:val="18"/>
          <w:szCs w:val="18"/>
        </w:rPr>
        <w:t>27</w:t>
      </w:r>
      <w:r w:rsidR="00936E77" w:rsidRPr="00F47CA7">
        <w:rPr>
          <w:rFonts w:cs="Times New Roman"/>
          <w:sz w:val="18"/>
          <w:szCs w:val="18"/>
        </w:rPr>
        <w:t>.</w:t>
      </w:r>
      <w:r w:rsidR="00936E77">
        <w:rPr>
          <w:rFonts w:cs="Times New Roman"/>
          <w:sz w:val="18"/>
          <w:szCs w:val="18"/>
        </w:rPr>
        <w:t>12</w:t>
      </w:r>
      <w:r w:rsidR="00936E77" w:rsidRPr="00F47CA7">
        <w:rPr>
          <w:rFonts w:cs="Times New Roman"/>
          <w:sz w:val="18"/>
          <w:szCs w:val="18"/>
        </w:rPr>
        <w:t>.202</w:t>
      </w:r>
      <w:r w:rsidR="00936E77">
        <w:rPr>
          <w:rFonts w:cs="Times New Roman"/>
          <w:sz w:val="18"/>
          <w:szCs w:val="18"/>
        </w:rPr>
        <w:t>4</w:t>
      </w:r>
      <w:r w:rsidR="00936E77" w:rsidRPr="00F47CA7">
        <w:rPr>
          <w:rFonts w:cs="Times New Roman"/>
          <w:sz w:val="18"/>
          <w:szCs w:val="18"/>
        </w:rPr>
        <w:t xml:space="preserve"> № </w:t>
      </w:r>
      <w:r w:rsidR="00936E77">
        <w:rPr>
          <w:rFonts w:cs="Times New Roman"/>
          <w:sz w:val="18"/>
          <w:szCs w:val="18"/>
        </w:rPr>
        <w:t>293</w:t>
      </w:r>
      <w:r w:rsidR="00936E77" w:rsidRPr="00F47CA7">
        <w:rPr>
          <w:rFonts w:cs="Times New Roman"/>
          <w:sz w:val="18"/>
          <w:szCs w:val="18"/>
        </w:rPr>
        <w:t>)</w:t>
      </w:r>
    </w:p>
    <w:p w14:paraId="4F66FF9C" w14:textId="510B745A" w:rsidR="005E3247" w:rsidRDefault="00BA70D6" w:rsidP="0043160C">
      <w:pPr>
        <w:spacing w:after="24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406DC9">
        <w:rPr>
          <w:rFonts w:cs="Times New Roman"/>
          <w:szCs w:val="24"/>
        </w:rPr>
        <w:t>2а</w:t>
      </w:r>
    </w:p>
    <w:p w14:paraId="7A1826FE" w14:textId="5AD55985" w:rsidR="005E3247" w:rsidRPr="00F02EEA" w:rsidRDefault="00F02EEA" w:rsidP="00C53DA5">
      <w:pPr>
        <w:spacing w:after="72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1864F6" w:rsidRPr="001864F6">
        <w:rPr>
          <w:rFonts w:cs="Times New Roman"/>
          <w:b/>
          <w:bCs/>
          <w:sz w:val="26"/>
          <w:szCs w:val="26"/>
        </w:rPr>
        <w:t>передачи документов (дел)</w:t>
      </w:r>
      <w:r w:rsidR="001864F6">
        <w:rPr>
          <w:rStyle w:val="aa"/>
          <w:rFonts w:cs="Times New Roman"/>
          <w:b/>
          <w:bCs/>
          <w:sz w:val="26"/>
          <w:szCs w:val="26"/>
        </w:rPr>
        <w:footnoteReference w:customMarkFollows="1" w:id="1"/>
        <w:t>1</w:t>
      </w:r>
    </w:p>
    <w:tbl>
      <w:tblPr>
        <w:tblStyle w:val="a7"/>
        <w:tblW w:w="10236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1588"/>
        <w:gridCol w:w="1077"/>
        <w:gridCol w:w="1418"/>
        <w:gridCol w:w="907"/>
        <w:gridCol w:w="1701"/>
        <w:gridCol w:w="2155"/>
        <w:gridCol w:w="851"/>
      </w:tblGrid>
      <w:tr w:rsidR="00F64C31" w14:paraId="2520283A" w14:textId="77777777" w:rsidTr="00A50AD9">
        <w:trPr>
          <w:jc w:val="center"/>
        </w:trPr>
        <w:tc>
          <w:tcPr>
            <w:tcW w:w="539" w:type="dxa"/>
          </w:tcPr>
          <w:p w14:paraId="005B03A0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588" w:type="dxa"/>
          </w:tcPr>
          <w:p w14:paraId="3EA6B4DE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Входящий номер и дата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по реестру учета входящей корреспонден</w:t>
            </w:r>
            <w:r w:rsidRPr="005E7418">
              <w:rPr>
                <w:sz w:val="20"/>
                <w:szCs w:val="20"/>
              </w:rPr>
              <w:softHyphen/>
            </w:r>
            <w:r w:rsidRPr="00B57A72">
              <w:rPr>
                <w:rFonts w:cs="Times New Roman"/>
                <w:sz w:val="20"/>
                <w:szCs w:val="20"/>
              </w:rPr>
              <w:t>ции</w:t>
            </w:r>
          </w:p>
        </w:tc>
        <w:tc>
          <w:tcPr>
            <w:tcW w:w="1077" w:type="dxa"/>
          </w:tcPr>
          <w:p w14:paraId="1C7574C8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От кого поступил документ</w:t>
            </w:r>
          </w:p>
        </w:tc>
        <w:tc>
          <w:tcPr>
            <w:tcW w:w="1418" w:type="dxa"/>
          </w:tcPr>
          <w:p w14:paraId="610DCD22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Наименова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B57A72">
              <w:rPr>
                <w:rFonts w:cs="Times New Roman"/>
                <w:sz w:val="20"/>
                <w:szCs w:val="20"/>
              </w:rPr>
              <w:t>ние документа</w:t>
            </w:r>
          </w:p>
        </w:tc>
        <w:tc>
          <w:tcPr>
            <w:tcW w:w="907" w:type="dxa"/>
          </w:tcPr>
          <w:p w14:paraId="69837F32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Дата передачи</w:t>
            </w:r>
          </w:p>
        </w:tc>
        <w:tc>
          <w:tcPr>
            <w:tcW w:w="1701" w:type="dxa"/>
          </w:tcPr>
          <w:p w14:paraId="74B385F1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Ф.И.О. уполномочен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B57A72">
              <w:rPr>
                <w:rFonts w:cs="Times New Roman"/>
                <w:sz w:val="20"/>
                <w:szCs w:val="20"/>
              </w:rPr>
              <w:t>ного работника аппарата суда, судьи, получившего документ</w:t>
            </w:r>
          </w:p>
        </w:tc>
        <w:tc>
          <w:tcPr>
            <w:tcW w:w="2155" w:type="dxa"/>
          </w:tcPr>
          <w:p w14:paraId="26265428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Подпись уполномоченного работника аппарата суда, судьи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в получении документа</w:t>
            </w:r>
          </w:p>
        </w:tc>
        <w:tc>
          <w:tcPr>
            <w:tcW w:w="851" w:type="dxa"/>
          </w:tcPr>
          <w:p w14:paraId="277741B3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Иные отметки</w:t>
            </w:r>
          </w:p>
        </w:tc>
      </w:tr>
      <w:tr w:rsidR="00F64C31" w14:paraId="1749747D" w14:textId="77777777" w:rsidTr="00A50AD9">
        <w:trPr>
          <w:jc w:val="center"/>
        </w:trPr>
        <w:tc>
          <w:tcPr>
            <w:tcW w:w="539" w:type="dxa"/>
            <w:vAlign w:val="bottom"/>
          </w:tcPr>
          <w:p w14:paraId="5DB3F563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vAlign w:val="bottom"/>
          </w:tcPr>
          <w:p w14:paraId="5BD9B945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bottom"/>
          </w:tcPr>
          <w:p w14:paraId="4AA571E5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14:paraId="480F3243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7" w:type="dxa"/>
            <w:vAlign w:val="bottom"/>
          </w:tcPr>
          <w:p w14:paraId="0A08068A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bottom"/>
          </w:tcPr>
          <w:p w14:paraId="70EF9992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155" w:type="dxa"/>
            <w:vAlign w:val="bottom"/>
          </w:tcPr>
          <w:p w14:paraId="32E37425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bottom"/>
          </w:tcPr>
          <w:p w14:paraId="5AEB7DE4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F64C31" w14:paraId="6ED1186F" w14:textId="77777777" w:rsidTr="00A50AD9">
        <w:trPr>
          <w:jc w:val="center"/>
        </w:trPr>
        <w:tc>
          <w:tcPr>
            <w:tcW w:w="539" w:type="dxa"/>
            <w:vAlign w:val="bottom"/>
          </w:tcPr>
          <w:p w14:paraId="78069F05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310F8B30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3C5B7A64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C7332E2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A73D8CE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950FC01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52E0696F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0639B493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4C31" w14:paraId="7E244FA6" w14:textId="77777777" w:rsidTr="00A50AD9">
        <w:trPr>
          <w:jc w:val="center"/>
        </w:trPr>
        <w:tc>
          <w:tcPr>
            <w:tcW w:w="539" w:type="dxa"/>
            <w:vAlign w:val="bottom"/>
          </w:tcPr>
          <w:p w14:paraId="66A33A88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1F0955F0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4432AC8F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712B1A7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3364D5A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65424EEF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3BDB0D7A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5DA0D550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4C31" w14:paraId="3C6D67D7" w14:textId="77777777" w:rsidTr="00A50AD9">
        <w:trPr>
          <w:jc w:val="center"/>
        </w:trPr>
        <w:tc>
          <w:tcPr>
            <w:tcW w:w="539" w:type="dxa"/>
            <w:vAlign w:val="bottom"/>
          </w:tcPr>
          <w:p w14:paraId="5210A198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63141BA9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1575FB43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A34FD26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DE08368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791DF622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0D786FE4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606922EA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4C31" w14:paraId="6362CCA6" w14:textId="77777777" w:rsidTr="00A50AD9">
        <w:trPr>
          <w:jc w:val="center"/>
        </w:trPr>
        <w:tc>
          <w:tcPr>
            <w:tcW w:w="539" w:type="dxa"/>
            <w:vAlign w:val="bottom"/>
          </w:tcPr>
          <w:p w14:paraId="4C356E1C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38CDFB31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512A6A88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345B42D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41E1B36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2069992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223E3D4C" w14:textId="77777777" w:rsidR="00F64C31" w:rsidRPr="00B57A72" w:rsidRDefault="00F64C31" w:rsidP="00A50A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8C25C7C" w14:textId="77777777" w:rsidR="00F64C31" w:rsidRPr="00B57A72" w:rsidRDefault="00F64C31" w:rsidP="00A50AD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29FB6BF8" w:rsidR="005E3247" w:rsidRPr="00AB6270" w:rsidRDefault="005E3247" w:rsidP="00BE381D">
      <w:pPr>
        <w:rPr>
          <w:rFonts w:cs="Times New Roman"/>
          <w:sz w:val="20"/>
          <w:szCs w:val="20"/>
        </w:rPr>
      </w:pPr>
    </w:p>
    <w:sectPr w:rsidR="005E3247" w:rsidRPr="00AB6270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E0DB" w14:textId="77777777" w:rsidR="007558DD" w:rsidRDefault="007558DD" w:rsidP="00102EE0">
      <w:r>
        <w:separator/>
      </w:r>
    </w:p>
  </w:endnote>
  <w:endnote w:type="continuationSeparator" w:id="0">
    <w:p w14:paraId="5217E0B6" w14:textId="77777777" w:rsidR="007558DD" w:rsidRDefault="007558DD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FAED" w14:textId="77777777" w:rsidR="007558DD" w:rsidRDefault="007558DD" w:rsidP="00102EE0">
      <w:r>
        <w:separator/>
      </w:r>
    </w:p>
  </w:footnote>
  <w:footnote w:type="continuationSeparator" w:id="0">
    <w:p w14:paraId="4351E549" w14:textId="77777777" w:rsidR="007558DD" w:rsidRDefault="007558DD" w:rsidP="00102EE0">
      <w:r>
        <w:continuationSeparator/>
      </w:r>
    </w:p>
  </w:footnote>
  <w:footnote w:id="1">
    <w:p w14:paraId="45D81B6F" w14:textId="416DAEBF" w:rsidR="001864F6" w:rsidRDefault="001864F6">
      <w:pPr>
        <w:pStyle w:val="a8"/>
      </w:pPr>
      <w:r>
        <w:rPr>
          <w:rStyle w:val="aa"/>
        </w:rPr>
        <w:t>1</w:t>
      </w:r>
      <w:r w:rsidR="001E4BE4">
        <w:rPr>
          <w:lang w:val="en-US"/>
        </w:rPr>
        <w:t> </w:t>
      </w:r>
      <w:r w:rsidRPr="001864F6">
        <w:t>По видам судопроизводства, видам поступающей корреспонденции</w:t>
      </w:r>
      <w:r w:rsidR="00931C0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8B6738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8130D"/>
    <w:rsid w:val="000867C6"/>
    <w:rsid w:val="000B3D4D"/>
    <w:rsid w:val="000C46D0"/>
    <w:rsid w:val="00102EE0"/>
    <w:rsid w:val="0012713F"/>
    <w:rsid w:val="001772B9"/>
    <w:rsid w:val="00181FB5"/>
    <w:rsid w:val="001864F6"/>
    <w:rsid w:val="001C5B81"/>
    <w:rsid w:val="001D1A92"/>
    <w:rsid w:val="001D3CFE"/>
    <w:rsid w:val="001E4BE4"/>
    <w:rsid w:val="00211124"/>
    <w:rsid w:val="002923DA"/>
    <w:rsid w:val="003511EE"/>
    <w:rsid w:val="00395771"/>
    <w:rsid w:val="003A54A8"/>
    <w:rsid w:val="003C5E0A"/>
    <w:rsid w:val="00406DC9"/>
    <w:rsid w:val="0043160C"/>
    <w:rsid w:val="0045406F"/>
    <w:rsid w:val="004C5B27"/>
    <w:rsid w:val="005025AD"/>
    <w:rsid w:val="00557574"/>
    <w:rsid w:val="00593C55"/>
    <w:rsid w:val="005E3247"/>
    <w:rsid w:val="00641A9E"/>
    <w:rsid w:val="006A74F3"/>
    <w:rsid w:val="006C1A2B"/>
    <w:rsid w:val="006E3F7C"/>
    <w:rsid w:val="00703293"/>
    <w:rsid w:val="007368D7"/>
    <w:rsid w:val="007558DD"/>
    <w:rsid w:val="00765303"/>
    <w:rsid w:val="00795804"/>
    <w:rsid w:val="007B7C68"/>
    <w:rsid w:val="00811826"/>
    <w:rsid w:val="00832B22"/>
    <w:rsid w:val="00842D55"/>
    <w:rsid w:val="00862EDF"/>
    <w:rsid w:val="008B6738"/>
    <w:rsid w:val="008F17FC"/>
    <w:rsid w:val="0092406B"/>
    <w:rsid w:val="00931C0B"/>
    <w:rsid w:val="00936E77"/>
    <w:rsid w:val="00943C11"/>
    <w:rsid w:val="009B3EC3"/>
    <w:rsid w:val="009C2539"/>
    <w:rsid w:val="009C5B19"/>
    <w:rsid w:val="009F293A"/>
    <w:rsid w:val="00A3595A"/>
    <w:rsid w:val="00A673F9"/>
    <w:rsid w:val="00AB6270"/>
    <w:rsid w:val="00B13EFA"/>
    <w:rsid w:val="00B43E3E"/>
    <w:rsid w:val="00B4795E"/>
    <w:rsid w:val="00B57A72"/>
    <w:rsid w:val="00B87B38"/>
    <w:rsid w:val="00BA11B9"/>
    <w:rsid w:val="00BA70D6"/>
    <w:rsid w:val="00BE381D"/>
    <w:rsid w:val="00C126BA"/>
    <w:rsid w:val="00C163D7"/>
    <w:rsid w:val="00C53DA5"/>
    <w:rsid w:val="00CC2967"/>
    <w:rsid w:val="00D304CE"/>
    <w:rsid w:val="00D50EE8"/>
    <w:rsid w:val="00DA4B97"/>
    <w:rsid w:val="00DC0368"/>
    <w:rsid w:val="00DF439C"/>
    <w:rsid w:val="00E07838"/>
    <w:rsid w:val="00E345DC"/>
    <w:rsid w:val="00E35ED4"/>
    <w:rsid w:val="00E4124B"/>
    <w:rsid w:val="00E50B0F"/>
    <w:rsid w:val="00EC74EC"/>
    <w:rsid w:val="00ED19ED"/>
    <w:rsid w:val="00F02EEA"/>
    <w:rsid w:val="00F04D27"/>
    <w:rsid w:val="00F54AE8"/>
    <w:rsid w:val="00F6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2025-05-19T08:04:00Z</cp:lastPrinted>
  <dcterms:created xsi:type="dcterms:W3CDTF">2025-05-19T08:01:00Z</dcterms:created>
  <dcterms:modified xsi:type="dcterms:W3CDTF">2025-05-20T09:12:00Z</dcterms:modified>
</cp:coreProperties>
</file>