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F395" w14:textId="7E87CA1C" w:rsidR="00B2594A" w:rsidRPr="00B2594A" w:rsidRDefault="00B2594A" w:rsidP="00E250D7">
      <w:pPr>
        <w:spacing w:after="240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(в ред. Приказа Судебного департамента при Верховном Суде РФ </w:t>
      </w:r>
      <w:r>
        <w:rPr>
          <w:rFonts w:cs="Times New Roman"/>
          <w:sz w:val="18"/>
          <w:szCs w:val="18"/>
        </w:rPr>
        <w:br/>
        <w:t>от 27.12.2024 № 293)</w:t>
      </w:r>
    </w:p>
    <w:p w14:paraId="0B30E3CB" w14:textId="66C2A65C" w:rsidR="00E13D43" w:rsidRPr="00A81F8E" w:rsidRDefault="00E250D7" w:rsidP="00E250D7">
      <w:pPr>
        <w:spacing w:after="24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 № 32</w:t>
      </w:r>
    </w:p>
    <w:p w14:paraId="4ADAB1EB" w14:textId="72DF9550" w:rsidR="00A81F8E" w:rsidRPr="00E250D7" w:rsidRDefault="00E250D7" w:rsidP="00E250D7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 w:rsidRPr="00E250D7">
        <w:rPr>
          <w:rFonts w:cs="Times New Roman"/>
          <w:b/>
          <w:bCs/>
          <w:sz w:val="26"/>
          <w:szCs w:val="26"/>
        </w:rPr>
        <w:t xml:space="preserve">РЕЕСТР </w:t>
      </w:r>
      <w:r w:rsidRPr="00E250D7">
        <w:rPr>
          <w:rFonts w:cs="Times New Roman"/>
          <w:b/>
          <w:bCs/>
          <w:sz w:val="26"/>
          <w:szCs w:val="26"/>
        </w:rPr>
        <w:br/>
        <w:t xml:space="preserve">учета постановлений (определений) на оплату процессуальных </w:t>
      </w:r>
      <w:r w:rsidRPr="00E250D7">
        <w:rPr>
          <w:rFonts w:cs="Times New Roman"/>
          <w:b/>
          <w:bCs/>
          <w:sz w:val="26"/>
          <w:szCs w:val="26"/>
        </w:rPr>
        <w:br/>
        <w:t>издержек за счет средств федерального бюджета</w:t>
      </w:r>
    </w:p>
    <w:tbl>
      <w:tblPr>
        <w:tblStyle w:val="a8"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91"/>
        <w:gridCol w:w="964"/>
        <w:gridCol w:w="1389"/>
        <w:gridCol w:w="1502"/>
        <w:gridCol w:w="2891"/>
      </w:tblGrid>
      <w:tr w:rsidR="00E250D7" w:rsidRPr="00C80655" w14:paraId="1F79523D" w14:textId="77777777" w:rsidTr="0099074A">
        <w:trPr>
          <w:jc w:val="center"/>
        </w:trPr>
        <w:tc>
          <w:tcPr>
            <w:tcW w:w="567" w:type="dxa"/>
          </w:tcPr>
          <w:p w14:paraId="5E2B2F1F" w14:textId="466D3A87" w:rsidR="00E250D7" w:rsidRPr="00C80655" w:rsidRDefault="000D559B" w:rsidP="000D559B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C80655">
              <w:rPr>
                <w:rFonts w:cs="Times New Roman"/>
                <w:sz w:val="20"/>
                <w:szCs w:val="20"/>
              </w:rPr>
              <w:t xml:space="preserve">№ </w:t>
            </w:r>
            <w:r w:rsidR="00A44135">
              <w:rPr>
                <w:rFonts w:cs="Times New Roman"/>
                <w:sz w:val="20"/>
                <w:szCs w:val="20"/>
              </w:rPr>
              <w:br/>
            </w:r>
            <w:r w:rsidRPr="00C80655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</w:tcPr>
          <w:p w14:paraId="39BBA270" w14:textId="2E4BBB8A" w:rsidR="00E250D7" w:rsidRPr="00C80655" w:rsidRDefault="00C83E1A" w:rsidP="000D559B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C80655">
              <w:rPr>
                <w:rFonts w:cs="Times New Roman"/>
                <w:sz w:val="20"/>
                <w:szCs w:val="20"/>
              </w:rPr>
              <w:t>Номер дела, по которому вынесено постановление (определение) на оплату процессуальных издержек</w:t>
            </w:r>
          </w:p>
        </w:tc>
        <w:tc>
          <w:tcPr>
            <w:tcW w:w="1191" w:type="dxa"/>
          </w:tcPr>
          <w:p w14:paraId="0690D621" w14:textId="043B39BA" w:rsidR="00E250D7" w:rsidRPr="00C80655" w:rsidRDefault="00C80655" w:rsidP="00C80655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C80655">
              <w:rPr>
                <w:rFonts w:cs="Times New Roman"/>
                <w:sz w:val="20"/>
                <w:szCs w:val="20"/>
              </w:rPr>
              <w:t>Ф.И.О. судьи, вынесшего постановле</w:t>
            </w:r>
            <w:r w:rsidRPr="00C80655">
              <w:rPr>
                <w:rFonts w:cs="Times New Roman"/>
                <w:sz w:val="20"/>
                <w:szCs w:val="20"/>
              </w:rPr>
              <w:softHyphen/>
              <w:t>ние (определе</w:t>
            </w:r>
            <w:r w:rsidRPr="00C80655">
              <w:rPr>
                <w:rFonts w:cs="Times New Roman"/>
                <w:sz w:val="20"/>
                <w:szCs w:val="20"/>
              </w:rPr>
              <w:softHyphen/>
              <w:t>ние)</w:t>
            </w:r>
          </w:p>
        </w:tc>
        <w:tc>
          <w:tcPr>
            <w:tcW w:w="964" w:type="dxa"/>
          </w:tcPr>
          <w:p w14:paraId="669D814F" w14:textId="394DE820" w:rsidR="00E250D7" w:rsidRPr="00C80655" w:rsidRDefault="00C80655" w:rsidP="000D559B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C80655">
              <w:rPr>
                <w:rFonts w:cs="Times New Roman"/>
                <w:sz w:val="20"/>
                <w:szCs w:val="20"/>
              </w:rPr>
              <w:t>Дата вынесе</w:t>
            </w:r>
            <w:r w:rsidRPr="00C80655">
              <w:rPr>
                <w:rFonts w:cs="Times New Roman"/>
                <w:sz w:val="20"/>
                <w:szCs w:val="20"/>
              </w:rPr>
              <w:softHyphen/>
              <w:t>ния постанов</w:t>
            </w:r>
            <w:r w:rsidRPr="00C80655">
              <w:rPr>
                <w:rFonts w:cs="Times New Roman"/>
                <w:sz w:val="20"/>
                <w:szCs w:val="20"/>
              </w:rPr>
              <w:softHyphen/>
              <w:t>ления (опреде</w:t>
            </w:r>
            <w:r w:rsidRPr="00C80655">
              <w:rPr>
                <w:rFonts w:cs="Times New Roman"/>
                <w:sz w:val="20"/>
                <w:szCs w:val="20"/>
              </w:rPr>
              <w:softHyphen/>
              <w:t>ления</w:t>
            </w:r>
          </w:p>
        </w:tc>
        <w:tc>
          <w:tcPr>
            <w:tcW w:w="1389" w:type="dxa"/>
          </w:tcPr>
          <w:p w14:paraId="6E5364EC" w14:textId="51B49333" w:rsidR="00E250D7" w:rsidRPr="00C80655" w:rsidRDefault="00C80655" w:rsidP="000D559B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C80655">
              <w:rPr>
                <w:rFonts w:cs="Times New Roman"/>
                <w:sz w:val="20"/>
                <w:szCs w:val="20"/>
              </w:rPr>
              <w:t>Ф.И.О. участника судопроизвод</w:t>
            </w:r>
            <w:r w:rsidR="002660CF">
              <w:rPr>
                <w:rFonts w:cs="Times New Roman"/>
                <w:sz w:val="20"/>
                <w:szCs w:val="20"/>
              </w:rPr>
              <w:softHyphen/>
            </w:r>
            <w:r w:rsidRPr="00C80655">
              <w:rPr>
                <w:rFonts w:cs="Times New Roman"/>
                <w:sz w:val="20"/>
                <w:szCs w:val="20"/>
              </w:rPr>
              <w:t>ства, которому подлежат выплате денежные суммы, его процессуаль</w:t>
            </w:r>
            <w:r w:rsidR="002660CF">
              <w:rPr>
                <w:rFonts w:cs="Times New Roman"/>
                <w:sz w:val="20"/>
                <w:szCs w:val="20"/>
              </w:rPr>
              <w:softHyphen/>
            </w:r>
            <w:r w:rsidRPr="00C80655">
              <w:rPr>
                <w:rFonts w:cs="Times New Roman"/>
                <w:sz w:val="20"/>
                <w:szCs w:val="20"/>
              </w:rPr>
              <w:t>ное положение</w:t>
            </w:r>
          </w:p>
        </w:tc>
        <w:tc>
          <w:tcPr>
            <w:tcW w:w="1502" w:type="dxa"/>
          </w:tcPr>
          <w:p w14:paraId="1053A175" w14:textId="7876FF47" w:rsidR="00E250D7" w:rsidRPr="00C80655" w:rsidRDefault="002660CF" w:rsidP="002660C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2660CF">
              <w:rPr>
                <w:rFonts w:cs="Times New Roman"/>
                <w:sz w:val="20"/>
                <w:szCs w:val="20"/>
              </w:rPr>
              <w:t>Денежные суммы, подлежащие выплате в соответствии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660CF">
              <w:rPr>
                <w:rFonts w:cs="Times New Roman"/>
                <w:sz w:val="20"/>
                <w:szCs w:val="20"/>
              </w:rPr>
              <w:t>с резолютивной частью постановления (определения)</w:t>
            </w:r>
          </w:p>
        </w:tc>
        <w:tc>
          <w:tcPr>
            <w:tcW w:w="2891" w:type="dxa"/>
          </w:tcPr>
          <w:p w14:paraId="7365B262" w14:textId="79ECFB25" w:rsidR="00E250D7" w:rsidRPr="00C80655" w:rsidRDefault="002660CF" w:rsidP="000D559B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2660CF">
              <w:rPr>
                <w:rFonts w:cs="Times New Roman"/>
                <w:sz w:val="20"/>
                <w:szCs w:val="20"/>
              </w:rPr>
              <w:t xml:space="preserve">Количество оформленных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660CF">
              <w:rPr>
                <w:rFonts w:cs="Times New Roman"/>
                <w:sz w:val="20"/>
                <w:szCs w:val="20"/>
              </w:rPr>
              <w:t>копий постановлений (определений) суда, Ф.И.О. уполномоченного работника аппарата суда, изготовившего данные копии постановления (определения)</w:t>
            </w:r>
            <w:r w:rsidRPr="002660CF">
              <w:rPr>
                <w:rStyle w:val="ac"/>
                <w:rFonts w:cs="Times New Roman"/>
                <w:sz w:val="20"/>
                <w:szCs w:val="20"/>
                <w:vertAlign w:val="baseline"/>
              </w:rPr>
              <w:footnoteReference w:customMarkFollows="1" w:id="1"/>
              <w:t>*</w:t>
            </w:r>
          </w:p>
        </w:tc>
      </w:tr>
      <w:tr w:rsidR="00E250D7" w:rsidRPr="00C80655" w14:paraId="2946E3A7" w14:textId="77777777" w:rsidTr="0099074A">
        <w:trPr>
          <w:trHeight w:val="454"/>
          <w:jc w:val="center"/>
        </w:trPr>
        <w:tc>
          <w:tcPr>
            <w:tcW w:w="567" w:type="dxa"/>
            <w:vAlign w:val="center"/>
          </w:tcPr>
          <w:p w14:paraId="0C54B2B9" w14:textId="47EAFC8A" w:rsidR="00E250D7" w:rsidRPr="00C80655" w:rsidRDefault="002660CF" w:rsidP="002660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8591E67" w14:textId="1CE70F07" w:rsidR="00E250D7" w:rsidRPr="00C80655" w:rsidRDefault="002660CF" w:rsidP="002660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vAlign w:val="center"/>
          </w:tcPr>
          <w:p w14:paraId="4D00F1D1" w14:textId="673851AA" w:rsidR="00E250D7" w:rsidRPr="00C80655" w:rsidRDefault="002660CF" w:rsidP="002660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vAlign w:val="center"/>
          </w:tcPr>
          <w:p w14:paraId="369F331D" w14:textId="76A1C397" w:rsidR="00E250D7" w:rsidRPr="00C80655" w:rsidRDefault="002660CF" w:rsidP="002660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center"/>
          </w:tcPr>
          <w:p w14:paraId="7DF01BEC" w14:textId="36D97A15" w:rsidR="00E250D7" w:rsidRPr="00C80655" w:rsidRDefault="002660CF" w:rsidP="002660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02" w:type="dxa"/>
            <w:vAlign w:val="center"/>
          </w:tcPr>
          <w:p w14:paraId="7F6C2A03" w14:textId="502D45C7" w:rsidR="00E250D7" w:rsidRPr="00C80655" w:rsidRDefault="002660CF" w:rsidP="002660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891" w:type="dxa"/>
            <w:vAlign w:val="center"/>
          </w:tcPr>
          <w:p w14:paraId="7394A9E6" w14:textId="73DACE70" w:rsidR="00E250D7" w:rsidRPr="00C80655" w:rsidRDefault="002660CF" w:rsidP="002660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0D559B" w:rsidRPr="00C80655" w14:paraId="55852BAA" w14:textId="77777777" w:rsidTr="0099074A">
        <w:trPr>
          <w:trHeight w:val="454"/>
          <w:jc w:val="center"/>
        </w:trPr>
        <w:tc>
          <w:tcPr>
            <w:tcW w:w="567" w:type="dxa"/>
            <w:vAlign w:val="center"/>
          </w:tcPr>
          <w:p w14:paraId="20699A9A" w14:textId="77777777" w:rsidR="000D559B" w:rsidRPr="00C80655" w:rsidRDefault="000D559B" w:rsidP="007764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5CDC6A" w14:textId="77777777" w:rsidR="000D559B" w:rsidRPr="00C80655" w:rsidRDefault="000D559B" w:rsidP="007764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B809983" w14:textId="77777777" w:rsidR="000D559B" w:rsidRPr="00C80655" w:rsidRDefault="000D559B" w:rsidP="007764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F8E099D" w14:textId="77777777" w:rsidR="000D559B" w:rsidRPr="00C80655" w:rsidRDefault="000D559B" w:rsidP="007764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77138966" w14:textId="77777777" w:rsidR="000D559B" w:rsidRPr="00C80655" w:rsidRDefault="000D559B" w:rsidP="007764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438B0531" w14:textId="77777777" w:rsidR="000D559B" w:rsidRPr="00C80655" w:rsidRDefault="000D559B" w:rsidP="007764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4752FB72" w14:textId="77777777" w:rsidR="000D559B" w:rsidRPr="00C80655" w:rsidRDefault="000D559B" w:rsidP="007764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68506554" w14:textId="6F4C3CDA" w:rsidR="00A81F8E" w:rsidRPr="000A0803" w:rsidRDefault="00A81F8E" w:rsidP="00A81F8E">
      <w:pPr>
        <w:rPr>
          <w:rFonts w:cs="Times New Roman"/>
          <w:sz w:val="20"/>
          <w:szCs w:val="20"/>
        </w:rPr>
      </w:pPr>
    </w:p>
    <w:tbl>
      <w:tblPr>
        <w:tblStyle w:val="a8"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531"/>
        <w:gridCol w:w="1757"/>
        <w:gridCol w:w="3061"/>
        <w:gridCol w:w="2041"/>
      </w:tblGrid>
      <w:tr w:rsidR="007764D7" w:rsidRPr="007764D7" w14:paraId="5EF9BBA9" w14:textId="77777777" w:rsidTr="0099074A">
        <w:trPr>
          <w:jc w:val="center"/>
        </w:trPr>
        <w:tc>
          <w:tcPr>
            <w:tcW w:w="3345" w:type="dxa"/>
            <w:gridSpan w:val="2"/>
          </w:tcPr>
          <w:p w14:paraId="69B6F596" w14:textId="7E8DF2BB" w:rsidR="007764D7" w:rsidRPr="007764D7" w:rsidRDefault="007764D7" w:rsidP="007764D7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7764D7">
              <w:rPr>
                <w:rFonts w:cs="Times New Roman"/>
                <w:sz w:val="20"/>
                <w:szCs w:val="20"/>
              </w:rPr>
              <w:t xml:space="preserve">Сведения о </w:t>
            </w:r>
            <w:r>
              <w:rPr>
                <w:rFonts w:cs="Times New Roman"/>
                <w:sz w:val="20"/>
                <w:szCs w:val="20"/>
              </w:rPr>
              <w:t xml:space="preserve">направлении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764D7">
              <w:rPr>
                <w:rFonts w:cs="Times New Roman"/>
                <w:sz w:val="20"/>
                <w:szCs w:val="20"/>
              </w:rPr>
              <w:t>в финансовую службу суда</w:t>
            </w:r>
            <w:r>
              <w:rPr>
                <w:rFonts w:cs="Times New Roman"/>
                <w:sz w:val="20"/>
                <w:szCs w:val="20"/>
              </w:rPr>
              <w:t> *</w:t>
            </w:r>
          </w:p>
        </w:tc>
        <w:tc>
          <w:tcPr>
            <w:tcW w:w="4818" w:type="dxa"/>
            <w:gridSpan w:val="2"/>
          </w:tcPr>
          <w:p w14:paraId="158F3CCD" w14:textId="1A67FB57" w:rsidR="007764D7" w:rsidRPr="007764D7" w:rsidRDefault="007764D7" w:rsidP="007764D7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7764D7">
              <w:rPr>
                <w:rFonts w:cs="Times New Roman"/>
                <w:sz w:val="20"/>
                <w:szCs w:val="20"/>
              </w:rPr>
              <w:t xml:space="preserve">Сведения об уведомлении участника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764D7">
              <w:rPr>
                <w:rFonts w:cs="Times New Roman"/>
                <w:sz w:val="20"/>
                <w:szCs w:val="20"/>
              </w:rPr>
              <w:t>судопроизводства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764D7">
              <w:rPr>
                <w:rFonts w:cs="Times New Roman"/>
                <w:sz w:val="20"/>
                <w:szCs w:val="20"/>
              </w:rPr>
              <w:t>о направлении постановления (определения) на оплату и направлении (выдаче) ему копии (постановления) определения</w:t>
            </w:r>
          </w:p>
        </w:tc>
        <w:tc>
          <w:tcPr>
            <w:tcW w:w="2041" w:type="dxa"/>
          </w:tcPr>
          <w:p w14:paraId="331C47C2" w14:textId="6A2C1213" w:rsidR="007764D7" w:rsidRPr="007764D7" w:rsidRDefault="007764D7" w:rsidP="007764D7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7764D7">
              <w:rPr>
                <w:rFonts w:cs="Times New Roman"/>
                <w:sz w:val="20"/>
                <w:szCs w:val="20"/>
              </w:rPr>
              <w:t>Сведения о направлении уведомления в суд первой инстанции о производстве оплаты финансовой службой</w:t>
            </w:r>
          </w:p>
        </w:tc>
      </w:tr>
      <w:tr w:rsidR="00F16A1B" w:rsidRPr="007764D7" w14:paraId="02F327FD" w14:textId="77777777" w:rsidTr="0099074A">
        <w:trPr>
          <w:trHeight w:val="907"/>
          <w:jc w:val="center"/>
        </w:trPr>
        <w:tc>
          <w:tcPr>
            <w:tcW w:w="3345" w:type="dxa"/>
            <w:gridSpan w:val="2"/>
          </w:tcPr>
          <w:p w14:paraId="1A9F4622" w14:textId="51DE4CDC" w:rsidR="00F16A1B" w:rsidRPr="007764D7" w:rsidRDefault="00F16A1B" w:rsidP="007764D7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757" w:type="dxa"/>
            <w:vMerge w:val="restart"/>
          </w:tcPr>
          <w:p w14:paraId="6B5243F1" w14:textId="4B7B0651" w:rsidR="00F16A1B" w:rsidRPr="007764D7" w:rsidRDefault="00F16A1B" w:rsidP="007764D7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направление в электронном виде (дата </w:t>
            </w:r>
            <w:r>
              <w:rPr>
                <w:rFonts w:cs="Times New Roman"/>
                <w:sz w:val="20"/>
                <w:szCs w:val="20"/>
              </w:rPr>
              <w:br/>
              <w:t>направления)</w:t>
            </w:r>
          </w:p>
        </w:tc>
        <w:tc>
          <w:tcPr>
            <w:tcW w:w="3061" w:type="dxa"/>
            <w:vMerge w:val="restart"/>
          </w:tcPr>
          <w:p w14:paraId="4E055A3A" w14:textId="7F5FB2E1" w:rsidR="00F16A1B" w:rsidRPr="007764D7" w:rsidRDefault="00F16A1B" w:rsidP="007764D7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направление на бумажном носителе, выдача (реквизиты исходящего письма, отметка о получении с расшифровкой подписи)</w:t>
            </w:r>
          </w:p>
        </w:tc>
        <w:tc>
          <w:tcPr>
            <w:tcW w:w="2041" w:type="dxa"/>
            <w:vMerge w:val="restart"/>
          </w:tcPr>
          <w:p w14:paraId="3E634FA4" w14:textId="6C4C3C51" w:rsidR="00F16A1B" w:rsidRPr="007764D7" w:rsidRDefault="00F16A1B" w:rsidP="007764D7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Дата направления, реквизиты </w:t>
            </w:r>
            <w:r w:rsidR="007F2C7D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</w:rPr>
              <w:t>исходящего письма (либо отметка о приобщении к делу)</w:t>
            </w:r>
          </w:p>
        </w:tc>
      </w:tr>
      <w:tr w:rsidR="00F16A1B" w:rsidRPr="007764D7" w14:paraId="05A84816" w14:textId="77777777" w:rsidTr="000A0803">
        <w:trPr>
          <w:trHeight w:val="794"/>
          <w:jc w:val="center"/>
        </w:trPr>
        <w:tc>
          <w:tcPr>
            <w:tcW w:w="1814" w:type="dxa"/>
          </w:tcPr>
          <w:p w14:paraId="112D54E6" w14:textId="009B28CF" w:rsidR="00F16A1B" w:rsidRPr="007764D7" w:rsidRDefault="00F16A1B" w:rsidP="007764D7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направлено в электронном виде</w:t>
            </w:r>
          </w:p>
        </w:tc>
        <w:tc>
          <w:tcPr>
            <w:tcW w:w="1531" w:type="dxa"/>
          </w:tcPr>
          <w:p w14:paraId="131EB720" w14:textId="6E684753" w:rsidR="00F16A1B" w:rsidRPr="007764D7" w:rsidRDefault="00F16A1B" w:rsidP="007764D7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направлено на бумажном носителе *</w:t>
            </w:r>
          </w:p>
        </w:tc>
        <w:tc>
          <w:tcPr>
            <w:tcW w:w="1757" w:type="dxa"/>
            <w:vMerge/>
          </w:tcPr>
          <w:p w14:paraId="1C64099D" w14:textId="77777777" w:rsidR="00F16A1B" w:rsidRPr="007764D7" w:rsidRDefault="00F16A1B" w:rsidP="007764D7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1" w:type="dxa"/>
            <w:vMerge/>
          </w:tcPr>
          <w:p w14:paraId="44D18E59" w14:textId="77777777" w:rsidR="00F16A1B" w:rsidRPr="007764D7" w:rsidRDefault="00F16A1B" w:rsidP="007764D7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14:paraId="364EBCA8" w14:textId="77777777" w:rsidR="00F16A1B" w:rsidRPr="007764D7" w:rsidRDefault="00F16A1B" w:rsidP="007764D7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B5988" w:rsidRPr="007764D7" w14:paraId="32D2B596" w14:textId="77777777" w:rsidTr="0099074A">
        <w:trPr>
          <w:trHeight w:val="454"/>
          <w:jc w:val="center"/>
        </w:trPr>
        <w:tc>
          <w:tcPr>
            <w:tcW w:w="1814" w:type="dxa"/>
            <w:vAlign w:val="center"/>
          </w:tcPr>
          <w:p w14:paraId="4C2206A4" w14:textId="43E1DEBA" w:rsidR="00EB5988" w:rsidRPr="007764D7" w:rsidRDefault="002D4CAF" w:rsidP="002D4C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531" w:type="dxa"/>
            <w:vAlign w:val="center"/>
          </w:tcPr>
          <w:p w14:paraId="50659E1E" w14:textId="4B2A57EB" w:rsidR="00EB5988" w:rsidRPr="007764D7" w:rsidRDefault="002D4CAF" w:rsidP="002D4C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57" w:type="dxa"/>
            <w:vAlign w:val="center"/>
          </w:tcPr>
          <w:p w14:paraId="656FBBE3" w14:textId="4B5F9E40" w:rsidR="00EB5988" w:rsidRPr="007764D7" w:rsidRDefault="002D4CAF" w:rsidP="002D4C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061" w:type="dxa"/>
            <w:vAlign w:val="center"/>
          </w:tcPr>
          <w:p w14:paraId="0A87EF40" w14:textId="6D1B5185" w:rsidR="00EB5988" w:rsidRPr="007764D7" w:rsidRDefault="002D4CAF" w:rsidP="002D4C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041" w:type="dxa"/>
            <w:vAlign w:val="center"/>
          </w:tcPr>
          <w:p w14:paraId="1BF2206D" w14:textId="19ED9A35" w:rsidR="00EB5988" w:rsidRPr="007764D7" w:rsidRDefault="002D4CAF" w:rsidP="002D4CA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EB5988" w:rsidRPr="007764D7" w14:paraId="39697D78" w14:textId="77777777" w:rsidTr="0099074A">
        <w:trPr>
          <w:trHeight w:val="454"/>
          <w:jc w:val="center"/>
        </w:trPr>
        <w:tc>
          <w:tcPr>
            <w:tcW w:w="1814" w:type="dxa"/>
            <w:vAlign w:val="center"/>
          </w:tcPr>
          <w:p w14:paraId="4EC7ADB5" w14:textId="77777777" w:rsidR="00EB5988" w:rsidRPr="007764D7" w:rsidRDefault="00EB5988" w:rsidP="007764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5D5FD836" w14:textId="77777777" w:rsidR="00EB5988" w:rsidRPr="007764D7" w:rsidRDefault="00EB5988" w:rsidP="007764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0F67931" w14:textId="77777777" w:rsidR="00EB5988" w:rsidRPr="007764D7" w:rsidRDefault="00EB5988" w:rsidP="007764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1" w:type="dxa"/>
            <w:vAlign w:val="center"/>
          </w:tcPr>
          <w:p w14:paraId="4A942404" w14:textId="77777777" w:rsidR="00EB5988" w:rsidRPr="007764D7" w:rsidRDefault="00EB5988" w:rsidP="007764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03697C7" w14:textId="77777777" w:rsidR="00EB5988" w:rsidRPr="007764D7" w:rsidRDefault="00EB5988" w:rsidP="007764D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923D4A9" w14:textId="6EA2514D" w:rsidR="00A81F8E" w:rsidRPr="000A0803" w:rsidRDefault="00A81F8E" w:rsidP="00A81F8E">
      <w:pPr>
        <w:rPr>
          <w:rFonts w:cs="Times New Roman"/>
          <w:sz w:val="20"/>
          <w:szCs w:val="20"/>
        </w:rPr>
      </w:pPr>
    </w:p>
    <w:sectPr w:rsidR="00A81F8E" w:rsidRPr="000A0803" w:rsidSect="00E250D7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AB2B" w14:textId="77777777" w:rsidR="00027687" w:rsidRDefault="00027687" w:rsidP="004576CB">
      <w:r>
        <w:separator/>
      </w:r>
    </w:p>
  </w:endnote>
  <w:endnote w:type="continuationSeparator" w:id="0">
    <w:p w14:paraId="47CCF3FF" w14:textId="77777777" w:rsidR="00027687" w:rsidRDefault="00027687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0CF6" w14:textId="77777777" w:rsidR="00027687" w:rsidRDefault="00027687" w:rsidP="004576CB">
      <w:r>
        <w:separator/>
      </w:r>
    </w:p>
  </w:footnote>
  <w:footnote w:type="continuationSeparator" w:id="0">
    <w:p w14:paraId="412582B0" w14:textId="77777777" w:rsidR="00027687" w:rsidRDefault="00027687" w:rsidP="004576CB">
      <w:r>
        <w:continuationSeparator/>
      </w:r>
    </w:p>
  </w:footnote>
  <w:footnote w:id="1">
    <w:p w14:paraId="6ACB8194" w14:textId="5CAF3477" w:rsidR="002660CF" w:rsidRPr="002660CF" w:rsidRDefault="002660CF">
      <w:pPr>
        <w:pStyle w:val="aa"/>
      </w:pPr>
      <w:r w:rsidRPr="002660CF">
        <w:rPr>
          <w:rStyle w:val="ac"/>
          <w:vertAlign w:val="baseline"/>
        </w:rPr>
        <w:t>*</w:t>
      </w:r>
      <w:r w:rsidR="002D4CAF">
        <w:t> Делается отметка при направлении на бумажном носителе.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27687"/>
    <w:rsid w:val="000856C5"/>
    <w:rsid w:val="000A0803"/>
    <w:rsid w:val="000A688F"/>
    <w:rsid w:val="000D559B"/>
    <w:rsid w:val="002660CF"/>
    <w:rsid w:val="002D4CAF"/>
    <w:rsid w:val="002E5EF1"/>
    <w:rsid w:val="00343983"/>
    <w:rsid w:val="00344873"/>
    <w:rsid w:val="003904B8"/>
    <w:rsid w:val="00392F4C"/>
    <w:rsid w:val="00426135"/>
    <w:rsid w:val="004576CB"/>
    <w:rsid w:val="004A57B0"/>
    <w:rsid w:val="004E7B6A"/>
    <w:rsid w:val="005026A0"/>
    <w:rsid w:val="00670248"/>
    <w:rsid w:val="006B5309"/>
    <w:rsid w:val="00737CA1"/>
    <w:rsid w:val="007764D7"/>
    <w:rsid w:val="00780882"/>
    <w:rsid w:val="007B03FE"/>
    <w:rsid w:val="007F2C7D"/>
    <w:rsid w:val="00861ECC"/>
    <w:rsid w:val="009140E1"/>
    <w:rsid w:val="00922829"/>
    <w:rsid w:val="0099074A"/>
    <w:rsid w:val="00A44135"/>
    <w:rsid w:val="00A81F8E"/>
    <w:rsid w:val="00AA6F9F"/>
    <w:rsid w:val="00B2594A"/>
    <w:rsid w:val="00BA0D6D"/>
    <w:rsid w:val="00BD3EBC"/>
    <w:rsid w:val="00BF28B2"/>
    <w:rsid w:val="00C54750"/>
    <w:rsid w:val="00C80655"/>
    <w:rsid w:val="00C83E1A"/>
    <w:rsid w:val="00DC3A80"/>
    <w:rsid w:val="00E13D43"/>
    <w:rsid w:val="00E250D7"/>
    <w:rsid w:val="00EB5988"/>
    <w:rsid w:val="00F16A1B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2660C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660CF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66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12</cp:revision>
  <cp:lastPrinted>2025-01-31T12:55:00Z</cp:lastPrinted>
  <dcterms:created xsi:type="dcterms:W3CDTF">2025-01-30T14:58:00Z</dcterms:created>
  <dcterms:modified xsi:type="dcterms:W3CDTF">2025-01-31T12:58:00Z</dcterms:modified>
</cp:coreProperties>
</file>