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60EB" w14:textId="77777777" w:rsidR="00286C7F" w:rsidRDefault="00286C7F" w:rsidP="007E41B6">
      <w:pPr>
        <w:ind w:left="10433"/>
      </w:pPr>
      <w:r>
        <w:t>Приложение № 5</w:t>
      </w:r>
      <w:r>
        <w:br/>
        <w:t>к порядку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</w:t>
      </w:r>
    </w:p>
    <w:p w14:paraId="76D8F913" w14:textId="67D2D9B8" w:rsidR="00286C7F" w:rsidRPr="00796F99" w:rsidRDefault="00286C7F" w:rsidP="007E41B6">
      <w:pPr>
        <w:spacing w:before="120"/>
        <w:ind w:left="10433"/>
        <w:rPr>
          <w:sz w:val="18"/>
          <w:szCs w:val="18"/>
        </w:rPr>
      </w:pPr>
      <w:r w:rsidRPr="002F1F1A">
        <w:rPr>
          <w:snapToGrid w:val="0"/>
          <w:sz w:val="18"/>
          <w:szCs w:val="18"/>
        </w:rPr>
        <w:t xml:space="preserve">(в ред. Постановлений Правительства РФ от 04.11.2006 № 645, </w:t>
      </w:r>
      <w:r w:rsidRPr="002F1F1A">
        <w:rPr>
          <w:snapToGrid w:val="0"/>
          <w:sz w:val="18"/>
          <w:szCs w:val="18"/>
        </w:rPr>
        <w:br/>
        <w:t xml:space="preserve">от </w:t>
      </w:r>
      <w:r w:rsidRPr="002F1F1A">
        <w:rPr>
          <w:sz w:val="18"/>
          <w:szCs w:val="18"/>
        </w:rPr>
        <w:t>31.12.2010 № 1214</w:t>
      </w:r>
      <w:r w:rsidR="00796F99" w:rsidRPr="002F1F1A">
        <w:rPr>
          <w:sz w:val="18"/>
          <w:szCs w:val="18"/>
        </w:rPr>
        <w:t xml:space="preserve">, от </w:t>
      </w:r>
      <w:r w:rsidR="00796F99" w:rsidRPr="002F1F1A">
        <w:rPr>
          <w:snapToGrid w:val="0"/>
          <w:sz w:val="18"/>
          <w:szCs w:val="18"/>
        </w:rPr>
        <w:t>02.09.2024 № 1207</w:t>
      </w:r>
      <w:r w:rsidR="007E41B6" w:rsidRPr="002F1F1A">
        <w:rPr>
          <w:snapToGrid w:val="0"/>
          <w:sz w:val="18"/>
          <w:szCs w:val="18"/>
        </w:rPr>
        <w:t>, от 06.10.2025 № 1553</w:t>
      </w:r>
      <w:r w:rsidRPr="002F1F1A">
        <w:rPr>
          <w:sz w:val="18"/>
          <w:szCs w:val="18"/>
        </w:rPr>
        <w:t>)</w:t>
      </w:r>
    </w:p>
    <w:p w14:paraId="7CD85718" w14:textId="77777777" w:rsidR="00286C7F" w:rsidRDefault="00286C7F" w:rsidP="002F1F1A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Научные исследования и разработки гражданского назначения,</w:t>
      </w:r>
      <w:r>
        <w:rPr>
          <w:b/>
          <w:bCs/>
          <w:sz w:val="26"/>
          <w:szCs w:val="26"/>
        </w:rPr>
        <w:br/>
        <w:t>финансируемые за счет собственных средств акционерного общества</w:t>
      </w:r>
    </w:p>
    <w:p w14:paraId="1292240A" w14:textId="77777777" w:rsidR="00286C7F" w:rsidRDefault="00286C7F">
      <w:pPr>
        <w:ind w:left="2835" w:right="2835"/>
        <w:jc w:val="center"/>
        <w:rPr>
          <w:sz w:val="24"/>
          <w:szCs w:val="24"/>
        </w:rPr>
      </w:pPr>
    </w:p>
    <w:p w14:paraId="0B7D51E7" w14:textId="77777777" w:rsidR="00286C7F" w:rsidRDefault="00286C7F" w:rsidP="007E41B6">
      <w:pPr>
        <w:pBdr>
          <w:top w:val="single" w:sz="4" w:space="1" w:color="auto"/>
        </w:pBdr>
        <w:spacing w:after="120"/>
        <w:ind w:left="2835" w:right="2835"/>
        <w:jc w:val="center"/>
      </w:pPr>
      <w:r>
        <w:t>(полное наименование акционерного общества)</w:t>
      </w:r>
    </w:p>
    <w:tbl>
      <w:tblPr>
        <w:tblW w:w="31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69"/>
        <w:gridCol w:w="510"/>
      </w:tblGrid>
      <w:tr w:rsidR="00286C7F" w14:paraId="3530C5B2" w14:textId="77777777" w:rsidTr="002F1F1A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BBC38" w14:textId="77777777" w:rsidR="00286C7F" w:rsidRDefault="0028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09E1C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E9C59" w14:textId="77777777" w:rsidR="00286C7F" w:rsidRDefault="00286C7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2B1CFC75" w14:textId="77777777" w:rsidR="00286C7F" w:rsidRDefault="00286C7F" w:rsidP="007E41B6">
      <w:pPr>
        <w:tabs>
          <w:tab w:val="left" w:pos="5387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Место нахождения</w:t>
      </w:r>
      <w:r>
        <w:rPr>
          <w:sz w:val="24"/>
          <w:szCs w:val="24"/>
        </w:rPr>
        <w:tab/>
      </w:r>
    </w:p>
    <w:p w14:paraId="120DD03A" w14:textId="77777777" w:rsidR="00286C7F" w:rsidRDefault="00286C7F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36F9EBA1" w14:textId="77777777" w:rsidR="00286C7F" w:rsidRDefault="00286C7F" w:rsidP="007E41B6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Почтовый адрес, телефон</w:t>
      </w:r>
      <w:r>
        <w:rPr>
          <w:sz w:val="24"/>
          <w:szCs w:val="24"/>
        </w:rPr>
        <w:tab/>
      </w:r>
    </w:p>
    <w:p w14:paraId="2CD15FEC" w14:textId="77777777" w:rsidR="00286C7F" w:rsidRDefault="00286C7F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7759B1CE" w14:textId="77777777" w:rsidR="00286C7F" w:rsidRDefault="00286C7F" w:rsidP="002F1F1A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федерального органа исполнительной власти, осуществляющего координацию и регулирование деятельности в соответствующей отрасли (сфере управления)</w:t>
      </w:r>
      <w:r>
        <w:rPr>
          <w:sz w:val="24"/>
          <w:szCs w:val="24"/>
        </w:rPr>
        <w:tab/>
      </w:r>
    </w:p>
    <w:p w14:paraId="47071A35" w14:textId="77777777" w:rsidR="00286C7F" w:rsidRDefault="00286C7F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76852C28" w14:textId="77777777" w:rsidR="00286C7F" w:rsidRDefault="00286C7F" w:rsidP="007E41B6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Отрасль</w:t>
      </w:r>
      <w:r>
        <w:rPr>
          <w:sz w:val="24"/>
          <w:szCs w:val="24"/>
        </w:rPr>
        <w:tab/>
      </w:r>
    </w:p>
    <w:p w14:paraId="6DFBF09E" w14:textId="77777777" w:rsidR="00286C7F" w:rsidRDefault="00286C7F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754AC16D" w14:textId="77777777" w:rsidR="00286C7F" w:rsidRDefault="00286C7F" w:rsidP="007E41B6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Основной вид деятельности</w:t>
      </w:r>
      <w:r>
        <w:rPr>
          <w:sz w:val="24"/>
          <w:szCs w:val="24"/>
        </w:rPr>
        <w:tab/>
      </w:r>
    </w:p>
    <w:p w14:paraId="4FEB5F51" w14:textId="77777777" w:rsidR="00286C7F" w:rsidRDefault="00286C7F">
      <w:pPr>
        <w:pBdr>
          <w:top w:val="single" w:sz="4" w:space="1" w:color="auto"/>
        </w:pBdr>
        <w:spacing w:after="240"/>
        <w:ind w:left="5387" w:right="-29"/>
        <w:rPr>
          <w:sz w:val="2"/>
          <w:szCs w:val="2"/>
        </w:rPr>
      </w:pP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2438"/>
        <w:gridCol w:w="1559"/>
        <w:gridCol w:w="1956"/>
        <w:gridCol w:w="5811"/>
      </w:tblGrid>
      <w:tr w:rsidR="00286C7F" w14:paraId="0B56FB60" w14:textId="77777777" w:rsidTr="002F1F1A">
        <w:trPr>
          <w:jc w:val="center"/>
        </w:trPr>
        <w:tc>
          <w:tcPr>
            <w:tcW w:w="1134" w:type="dxa"/>
          </w:tcPr>
          <w:p w14:paraId="13B495D9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55D22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тематики научных исследований и разработок</w:t>
            </w:r>
          </w:p>
        </w:tc>
        <w:tc>
          <w:tcPr>
            <w:tcW w:w="2438" w:type="dxa"/>
          </w:tcPr>
          <w:p w14:paraId="273296C7" w14:textId="0CE02D5A" w:rsidR="00286C7F" w:rsidRPr="007E41B6" w:rsidRDefault="00286C7F">
            <w:pPr>
              <w:jc w:val="center"/>
              <w:rPr>
                <w:sz w:val="24"/>
                <w:szCs w:val="24"/>
                <w:highlight w:val="yellow"/>
              </w:rPr>
            </w:pPr>
            <w:r w:rsidRPr="002F1F1A">
              <w:rPr>
                <w:sz w:val="24"/>
                <w:szCs w:val="24"/>
              </w:rPr>
              <w:t>Приоритетное направление, к</w:t>
            </w:r>
            <w:r w:rsidR="000E5760" w:rsidRPr="002F1F1A">
              <w:rPr>
                <w:sz w:val="24"/>
                <w:szCs w:val="24"/>
              </w:rPr>
              <w:t>ритическая технология</w:t>
            </w:r>
            <w:r w:rsidR="007E41B6" w:rsidRPr="002F1F1A">
              <w:rPr>
                <w:sz w:val="24"/>
                <w:szCs w:val="24"/>
              </w:rPr>
              <w:t>,</w:t>
            </w:r>
            <w:r w:rsidR="007E41B6" w:rsidRPr="002F1F1A">
              <w:rPr>
                <w:sz w:val="24"/>
                <w:szCs w:val="24"/>
              </w:rPr>
              <w:br/>
              <w:t>сквозная технология</w:t>
            </w:r>
            <w:r w:rsidR="000E5760" w:rsidRPr="002F1F1A">
              <w:rPr>
                <w:sz w:val="24"/>
                <w:szCs w:val="24"/>
              </w:rPr>
              <w:t> </w:t>
            </w:r>
            <w:r w:rsidRPr="002F1F1A">
              <w:rPr>
                <w:rStyle w:val="a9"/>
                <w:sz w:val="24"/>
                <w:szCs w:val="24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1559" w:type="dxa"/>
          </w:tcPr>
          <w:p w14:paraId="5ACF1753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(годы)</w:t>
            </w:r>
          </w:p>
        </w:tc>
        <w:tc>
          <w:tcPr>
            <w:tcW w:w="1956" w:type="dxa"/>
          </w:tcPr>
          <w:p w14:paraId="55BEAC7C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за отчетный год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5811" w:type="dxa"/>
          </w:tcPr>
          <w:p w14:paraId="0EEBE904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результаты (нарастающим итогом, в том числе за отчетный период) (заполняется в объеме, не нарушающем режим коммерческой тайны)</w:t>
            </w:r>
          </w:p>
        </w:tc>
      </w:tr>
      <w:tr w:rsidR="00286C7F" w14:paraId="2371943E" w14:textId="77777777" w:rsidTr="002F1F1A">
        <w:trPr>
          <w:jc w:val="center"/>
        </w:trPr>
        <w:tc>
          <w:tcPr>
            <w:tcW w:w="1134" w:type="dxa"/>
          </w:tcPr>
          <w:p w14:paraId="22F638D7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AEF54F7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2A9B5ECC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590947F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369DA48E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58BE9BF3" w14:textId="77777777" w:rsidR="00286C7F" w:rsidRDefault="0028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6C7F" w14:paraId="1192A2B7" w14:textId="77777777" w:rsidTr="002F1F1A">
        <w:trPr>
          <w:jc w:val="center"/>
        </w:trPr>
        <w:tc>
          <w:tcPr>
            <w:tcW w:w="1134" w:type="dxa"/>
          </w:tcPr>
          <w:p w14:paraId="5750D5A1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2069CA" w14:textId="77777777" w:rsidR="00286C7F" w:rsidRDefault="00286C7F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1D873E3B" w14:textId="77777777" w:rsidR="00286C7F" w:rsidRDefault="00286C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1AB9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FED1B5F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7640087D" w14:textId="77777777" w:rsidR="00286C7F" w:rsidRDefault="00286C7F">
            <w:pPr>
              <w:rPr>
                <w:sz w:val="24"/>
                <w:szCs w:val="24"/>
              </w:rPr>
            </w:pPr>
          </w:p>
        </w:tc>
      </w:tr>
    </w:tbl>
    <w:p w14:paraId="41791156" w14:textId="77777777" w:rsidR="00286C7F" w:rsidRDefault="00286C7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Представители интересов Российской Федерации в органах управления акционерного общества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709"/>
        <w:gridCol w:w="2551"/>
        <w:gridCol w:w="709"/>
        <w:gridCol w:w="4252"/>
      </w:tblGrid>
      <w:tr w:rsidR="00286C7F" w14:paraId="754DB15C" w14:textId="77777777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D553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6BD20" w14:textId="77777777" w:rsidR="00286C7F" w:rsidRDefault="00286C7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244A6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06DD9" w14:textId="77777777" w:rsidR="00286C7F" w:rsidRDefault="00286C7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2D3A2" w14:textId="77777777" w:rsidR="00286C7F" w:rsidRDefault="00286C7F">
            <w:pPr>
              <w:jc w:val="center"/>
              <w:rPr>
                <w:sz w:val="24"/>
                <w:szCs w:val="24"/>
              </w:rPr>
            </w:pPr>
          </w:p>
        </w:tc>
      </w:tr>
      <w:tr w:rsidR="00286C7F" w14:paraId="34085E28" w14:textId="77777777" w:rsidTr="002065EF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09A0983" w14:textId="77777777" w:rsidR="00286C7F" w:rsidRDefault="00286C7F" w:rsidP="002065EF">
            <w:pPr>
              <w:jc w:val="center"/>
            </w:pPr>
            <w: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6BC06D" w14:textId="77777777" w:rsidR="00286C7F" w:rsidRDefault="00286C7F" w:rsidP="002065EF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C20DA1" w14:textId="77777777" w:rsidR="00286C7F" w:rsidRDefault="00286C7F" w:rsidP="002065EF">
            <w:pPr>
              <w:jc w:val="center"/>
            </w:pPr>
            <w: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91D964" w14:textId="77777777" w:rsidR="00286C7F" w:rsidRDefault="00286C7F" w:rsidP="002065EF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94DAD90" w14:textId="77777777" w:rsidR="00286C7F" w:rsidRDefault="00286C7F" w:rsidP="002065EF">
            <w:pPr>
              <w:jc w:val="center"/>
            </w:pPr>
            <w:r>
              <w:t>(фамилия, инициалы)</w:t>
            </w:r>
          </w:p>
        </w:tc>
      </w:tr>
    </w:tbl>
    <w:p w14:paraId="4010ED49" w14:textId="77777777" w:rsidR="00286C7F" w:rsidRPr="007E41B6" w:rsidRDefault="00286C7F" w:rsidP="00E03BFE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Форма представляется в печатном и электронном виде в формате </w:t>
      </w:r>
      <w:proofErr w:type="spellStart"/>
      <w:r w:rsidRPr="002065EF">
        <w:rPr>
          <w:sz w:val="24"/>
          <w:szCs w:val="24"/>
          <w:lang w:val="en-US"/>
        </w:rPr>
        <w:t>odt</w:t>
      </w:r>
      <w:proofErr w:type="spellEnd"/>
      <w:r w:rsidRPr="002065EF">
        <w:rPr>
          <w:sz w:val="24"/>
          <w:szCs w:val="24"/>
        </w:rPr>
        <w:t xml:space="preserve"> или </w:t>
      </w:r>
      <w:r w:rsidRPr="002065EF">
        <w:rPr>
          <w:sz w:val="24"/>
          <w:szCs w:val="24"/>
          <w:lang w:val="en-US"/>
        </w:rPr>
        <w:t>docx</w:t>
      </w:r>
    </w:p>
    <w:sectPr w:rsidR="00286C7F" w:rsidRPr="007E41B6" w:rsidSect="00E03BFE">
      <w:headerReference w:type="default" r:id="rId6"/>
      <w:pgSz w:w="16840" w:h="11907" w:orient="landscape" w:code="9"/>
      <w:pgMar w:top="1134" w:right="567" w:bottom="454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A262" w14:textId="77777777" w:rsidR="00365060" w:rsidRDefault="00365060">
      <w:r>
        <w:separator/>
      </w:r>
    </w:p>
  </w:endnote>
  <w:endnote w:type="continuationSeparator" w:id="0">
    <w:p w14:paraId="3CE944C5" w14:textId="77777777" w:rsidR="00365060" w:rsidRDefault="0036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A3D0" w14:textId="77777777" w:rsidR="00365060" w:rsidRDefault="00365060">
      <w:r>
        <w:separator/>
      </w:r>
    </w:p>
  </w:footnote>
  <w:footnote w:type="continuationSeparator" w:id="0">
    <w:p w14:paraId="111B6102" w14:textId="77777777" w:rsidR="00365060" w:rsidRDefault="00365060">
      <w:r>
        <w:continuationSeparator/>
      </w:r>
    </w:p>
  </w:footnote>
  <w:footnote w:id="1">
    <w:p w14:paraId="4E070F1E" w14:textId="0CFC7F58" w:rsidR="00666597" w:rsidRDefault="00286C7F" w:rsidP="00E03BFE">
      <w:pPr>
        <w:pStyle w:val="a7"/>
        <w:ind w:firstLine="567"/>
        <w:jc w:val="both"/>
      </w:pPr>
      <w:r w:rsidRPr="00E03BFE">
        <w:rPr>
          <w:rStyle w:val="a9"/>
          <w:vertAlign w:val="baseline"/>
        </w:rPr>
        <w:t>*</w:t>
      </w:r>
      <w:r w:rsidRPr="00E03BFE">
        <w:t> </w:t>
      </w:r>
      <w:r w:rsidR="007E41B6" w:rsidRPr="00E03BFE">
        <w:t>В случае если тематика научных исследований и разработок не соответствует ни одному из приоритетных направлений научно-технологического развития, перечню важнейших наукоемких технологий, а также перечню технологий, имеющих важное социально-экономическое значение или важное значение для обороны страны и безопасности государства (критических технологий), эта графа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D4AA" w14:textId="77777777" w:rsidR="00286C7F" w:rsidRDefault="00286C7F" w:rsidP="002065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98"/>
    <w:rsid w:val="000E5760"/>
    <w:rsid w:val="002065EF"/>
    <w:rsid w:val="0023020F"/>
    <w:rsid w:val="00286455"/>
    <w:rsid w:val="00286C7F"/>
    <w:rsid w:val="002F1F1A"/>
    <w:rsid w:val="00365060"/>
    <w:rsid w:val="0039353C"/>
    <w:rsid w:val="00394F39"/>
    <w:rsid w:val="004E7463"/>
    <w:rsid w:val="00666597"/>
    <w:rsid w:val="00796F99"/>
    <w:rsid w:val="007E3F25"/>
    <w:rsid w:val="007E41B6"/>
    <w:rsid w:val="00C04571"/>
    <w:rsid w:val="00D46F26"/>
    <w:rsid w:val="00E03BFE"/>
    <w:rsid w:val="00F3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6FF7B"/>
  <w14:defaultImageDpi w14:val="0"/>
  <w15:docId w15:val="{D6485B68-1C62-40EE-868A-1C582D54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2025-10-08T13:19:00Z</dcterms:created>
  <dcterms:modified xsi:type="dcterms:W3CDTF">2025-10-08T14:49:00Z</dcterms:modified>
</cp:coreProperties>
</file>